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BC" w:rsidRPr="00224ABC" w:rsidRDefault="00224ABC" w:rsidP="00224ABC">
      <w:pPr>
        <w:widowControl w:val="0"/>
        <w:autoSpaceDE w:val="0"/>
        <w:autoSpaceDN w:val="0"/>
        <w:adjustRightInd w:val="0"/>
        <w:rPr>
          <w:rFonts w:ascii="Calibri" w:hAnsi="Calibri" w:cs="Calibri"/>
          <w:b/>
        </w:rPr>
      </w:pPr>
      <w:r w:rsidRPr="00224ABC">
        <w:rPr>
          <w:rFonts w:ascii="Calibri" w:hAnsi="Calibri" w:cs="Calibri"/>
          <w:b/>
        </w:rPr>
        <w:t>University of Florida Global Health-Hospital Medicine Fellowship </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The University of Florida is recruiting for the 2015 class of the Global Health-Hospital Medicine Fellowship.  We are looking for Internal Medicine or Family Medicine doctors interested in spending one or two years learning the skills for a career in Global Health and Hospitalist Medicine. </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Clinical Work: The fellowship is one or two years in duration, depending on the interests of the fellow, with the fellows spending six months of each year as Hospitalists in the growing and dynamic University of Florida Division of Hospital Medicine at UF Health. The other six months is spent in Haiti working in a tertiary care hospital, helping to see patients on the wards, the ICU, and the outpatient clinic.</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Education: Fellows receive instruction through the Department of Epidemiology and receive a Global Health Certificate. During the optional second year, fellows can attend a two-month course for a Diploma in Tropical Medicine and Hygiene in either Peru or Uganda/Tanzania. </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Research: Fellows participate in University of Florida’s research grants throughout the fellowship and are expected to present at a conference or publish a paper by the end of the fellowship. </w:t>
      </w:r>
    </w:p>
    <w:p w:rsidR="00224ABC" w:rsidRPr="00224ABC" w:rsidRDefault="00224ABC" w:rsidP="00224ABC">
      <w:pPr>
        <w:widowControl w:val="0"/>
        <w:autoSpaceDE w:val="0"/>
        <w:autoSpaceDN w:val="0"/>
        <w:adjustRightInd w:val="0"/>
        <w:rPr>
          <w:rFonts w:ascii="Calibri" w:hAnsi="Calibri" w:cs="Calibri"/>
        </w:rPr>
      </w:pPr>
      <w:bookmarkStart w:id="0" w:name="_GoBack"/>
      <w:bookmarkEnd w:id="0"/>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Teaching: Fellows will serve as faculty for US residents and Haitian generalist doctors when they are in Haiti, and they will have teaching opportunities with medical students and residents while at UF Health.</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Benefits: Fellows have Adjunct Clinical Post Doctorate appointments at the University of Florida with a very strong benefits package and compensation plan with opportunities for internal moonlighting when in Gainesville.</w:t>
      </w:r>
    </w:p>
    <w:p w:rsidR="00224ABC" w:rsidRPr="00224ABC" w:rsidRDefault="00224ABC" w:rsidP="00224ABC">
      <w:pPr>
        <w:widowControl w:val="0"/>
        <w:autoSpaceDE w:val="0"/>
        <w:autoSpaceDN w:val="0"/>
        <w:adjustRightInd w:val="0"/>
        <w:rPr>
          <w:rFonts w:ascii="Calibri" w:hAnsi="Calibri" w:cs="Calibri"/>
        </w:rPr>
      </w:pP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Requirements</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--Internal Medicine or Family Medicine, Board-eligible or Board-certified in the United States</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--Proficiency in French or Haitian Creole suggested </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--Prior global health experience preferred</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--Adaptable, flexible, and good communicator</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--Willingness to live in Haiti six months of the year </w:t>
      </w:r>
    </w:p>
    <w:p w:rsidR="00224ABC" w:rsidRPr="00224ABC" w:rsidRDefault="00224ABC" w:rsidP="00224ABC">
      <w:pPr>
        <w:widowControl w:val="0"/>
        <w:autoSpaceDE w:val="0"/>
        <w:autoSpaceDN w:val="0"/>
        <w:adjustRightInd w:val="0"/>
        <w:rPr>
          <w:rFonts w:ascii="Calibri" w:hAnsi="Calibri" w:cs="Calibri"/>
        </w:rPr>
      </w:pPr>
      <w:r w:rsidRPr="00224ABC">
        <w:rPr>
          <w:rFonts w:ascii="Calibri" w:hAnsi="Calibri" w:cs="Calibri"/>
        </w:rPr>
        <w:t>If you’re interested, please send a CV, a brief personal statement, and a letter of recommendation to the email below. Acceptance is on a rolling basis and the deadline for applications is November 14, 2014.</w:t>
      </w:r>
    </w:p>
    <w:p w:rsidR="00224ABC" w:rsidRPr="00224ABC" w:rsidRDefault="00224ABC" w:rsidP="00224ABC">
      <w:pPr>
        <w:widowControl w:val="0"/>
        <w:autoSpaceDE w:val="0"/>
        <w:autoSpaceDN w:val="0"/>
        <w:adjustRightInd w:val="0"/>
        <w:rPr>
          <w:rFonts w:ascii="Calibri" w:hAnsi="Calibri" w:cs="Calibri"/>
        </w:rPr>
      </w:pPr>
    </w:p>
    <w:p w:rsidR="001705AE" w:rsidRPr="00224ABC" w:rsidRDefault="00224ABC" w:rsidP="00224ABC">
      <w:r w:rsidRPr="00224ABC">
        <w:rPr>
          <w:rFonts w:ascii="Calibri" w:hAnsi="Calibri" w:cs="Calibri"/>
        </w:rPr>
        <w:t xml:space="preserve">For more info, visit </w:t>
      </w:r>
      <w:hyperlink r:id="rId5" w:history="1">
        <w:r w:rsidRPr="00224ABC">
          <w:rPr>
            <w:rFonts w:ascii="Calibri" w:hAnsi="Calibri" w:cs="Calibri"/>
            <w:color w:val="0000E9"/>
            <w:u w:val="single" w:color="0000E9"/>
          </w:rPr>
          <w:t>http://id.medicine.ufl.edu/fellowship/global-health-hospitalist-fellowship/</w:t>
        </w:r>
      </w:hyperlink>
    </w:p>
    <w:sectPr w:rsidR="001705AE" w:rsidRPr="00224ABC" w:rsidSect="00170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BC"/>
    <w:rsid w:val="001705AE"/>
    <w:rsid w:val="0022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3C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d.medicine.ufl.edu/fellowship/global-health-hospitalist-fellowshi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Company>Yale University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Crawford</dc:creator>
  <cp:keywords/>
  <dc:description/>
  <cp:lastModifiedBy>Laura Crawford</cp:lastModifiedBy>
  <cp:revision>1</cp:revision>
  <dcterms:created xsi:type="dcterms:W3CDTF">2014-09-12T16:59:00Z</dcterms:created>
  <dcterms:modified xsi:type="dcterms:W3CDTF">2014-09-12T17:00:00Z</dcterms:modified>
</cp:coreProperties>
</file>