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B98E5" w14:textId="1DA2C777" w:rsidR="00531D81" w:rsidRPr="00332C8E" w:rsidRDefault="00332C8E" w:rsidP="00332C8E">
      <w:pPr>
        <w:jc w:val="center"/>
        <w:rPr>
          <w:rFonts w:asciiTheme="minorHAnsi" w:hAnsiTheme="minorHAnsi"/>
          <w:b/>
          <w:sz w:val="24"/>
          <w:szCs w:val="24"/>
        </w:rPr>
      </w:pPr>
      <w:bookmarkStart w:id="0" w:name="_GoBack"/>
      <w:bookmarkEnd w:id="0"/>
      <w:r w:rsidRPr="00332C8E">
        <w:rPr>
          <w:rFonts w:asciiTheme="minorHAnsi" w:hAnsiTheme="minorHAnsi"/>
          <w:b/>
          <w:sz w:val="24"/>
          <w:szCs w:val="24"/>
        </w:rPr>
        <w:t xml:space="preserve">HIV </w:t>
      </w:r>
      <w:r w:rsidR="00A477BD">
        <w:rPr>
          <w:rFonts w:asciiTheme="minorHAnsi" w:hAnsiTheme="minorHAnsi"/>
          <w:b/>
          <w:sz w:val="24"/>
          <w:szCs w:val="24"/>
        </w:rPr>
        <w:t xml:space="preserve">PRIMARY CARE </w:t>
      </w:r>
      <w:r w:rsidRPr="00332C8E">
        <w:rPr>
          <w:rFonts w:asciiTheme="minorHAnsi" w:hAnsiTheme="minorHAnsi"/>
          <w:b/>
          <w:sz w:val="24"/>
          <w:szCs w:val="24"/>
        </w:rPr>
        <w:t>TRAINING TRACK</w:t>
      </w:r>
    </w:p>
    <w:p w14:paraId="474B98E6" w14:textId="3D91781B" w:rsidR="00332C8E" w:rsidRDefault="00A477BD" w:rsidP="00332C8E">
      <w:pPr>
        <w:jc w:val="center"/>
        <w:rPr>
          <w:rFonts w:asciiTheme="minorHAnsi" w:hAnsiTheme="minorHAnsi"/>
          <w:b/>
          <w:sz w:val="24"/>
          <w:szCs w:val="24"/>
        </w:rPr>
      </w:pPr>
      <w:r>
        <w:rPr>
          <w:rFonts w:asciiTheme="minorHAnsi" w:hAnsiTheme="minorHAnsi"/>
          <w:b/>
          <w:sz w:val="24"/>
          <w:szCs w:val="24"/>
        </w:rPr>
        <w:t>6 Months Report on EPA</w:t>
      </w:r>
    </w:p>
    <w:p w14:paraId="631476A0" w14:textId="77777777" w:rsidR="00987F94" w:rsidRPr="004F60F0" w:rsidRDefault="00987F94" w:rsidP="00332C8E">
      <w:pPr>
        <w:rPr>
          <w:rFonts w:asciiTheme="minorHAnsi" w:hAnsiTheme="minorHAnsi"/>
          <w:b/>
          <w:sz w:val="24"/>
          <w:szCs w:val="24"/>
        </w:rPr>
      </w:pPr>
    </w:p>
    <w:p w14:paraId="474B98E7" w14:textId="0B312597" w:rsidR="00332C8E" w:rsidRPr="004F60F0" w:rsidRDefault="00987F94" w:rsidP="00332C8E">
      <w:pPr>
        <w:rPr>
          <w:rFonts w:asciiTheme="minorHAnsi" w:hAnsiTheme="minorHAnsi" w:cs="Arial"/>
          <w:b/>
          <w:sz w:val="24"/>
          <w:szCs w:val="24"/>
        </w:rPr>
      </w:pPr>
      <w:r w:rsidRPr="004F60F0">
        <w:rPr>
          <w:rFonts w:asciiTheme="minorHAnsi" w:hAnsiTheme="minorHAnsi" w:cs="Arial"/>
          <w:b/>
          <w:sz w:val="24"/>
          <w:szCs w:val="24"/>
        </w:rPr>
        <w:t>Name of the person completing this form:</w:t>
      </w:r>
    </w:p>
    <w:p w14:paraId="1B28E6F6" w14:textId="777BCA80" w:rsidR="00987F94" w:rsidRPr="004F60F0" w:rsidRDefault="00987F94" w:rsidP="00332C8E">
      <w:pPr>
        <w:rPr>
          <w:rFonts w:asciiTheme="minorHAnsi" w:hAnsiTheme="minorHAnsi" w:cs="Arial"/>
          <w:b/>
          <w:sz w:val="24"/>
          <w:szCs w:val="24"/>
        </w:rPr>
      </w:pPr>
      <w:r w:rsidRPr="004F60F0">
        <w:rPr>
          <w:rFonts w:asciiTheme="minorHAnsi" w:hAnsiTheme="minorHAnsi" w:cs="Arial"/>
          <w:b/>
          <w:sz w:val="24"/>
          <w:szCs w:val="24"/>
        </w:rPr>
        <w:t>Title/Position:</w:t>
      </w:r>
    </w:p>
    <w:tbl>
      <w:tblPr>
        <w:tblStyle w:val="PlainTable2"/>
        <w:tblW w:w="5000" w:type="pct"/>
        <w:tblLook w:val="00A0" w:firstRow="1" w:lastRow="0" w:firstColumn="1" w:lastColumn="0" w:noHBand="0" w:noVBand="0"/>
      </w:tblPr>
      <w:tblGrid>
        <w:gridCol w:w="2751"/>
        <w:gridCol w:w="2751"/>
        <w:gridCol w:w="2750"/>
        <w:gridCol w:w="2750"/>
        <w:gridCol w:w="2750"/>
      </w:tblGrid>
      <w:tr w:rsidR="00531D81" w:rsidRPr="004F60F0" w14:paraId="474B98EE" w14:textId="77777777" w:rsidTr="001717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474B98EC" w14:textId="77777777" w:rsidR="00531D81" w:rsidRPr="004F60F0" w:rsidRDefault="00531D81" w:rsidP="00995356">
            <w:pPr>
              <w:spacing w:after="0"/>
              <w:rPr>
                <w:rFonts w:asciiTheme="minorHAnsi" w:hAnsiTheme="minorHAnsi" w:cs="Arial"/>
                <w:b w:val="0"/>
                <w:bCs w:val="0"/>
              </w:rPr>
            </w:pPr>
            <w:r w:rsidRPr="004F60F0">
              <w:rPr>
                <w:rFonts w:asciiTheme="minorHAnsi" w:hAnsiTheme="minorHAnsi" w:cs="Arial"/>
              </w:rPr>
              <w:t>EPA #1</w:t>
            </w:r>
            <w:r w:rsidRPr="004F60F0">
              <w:rPr>
                <w:rFonts w:asciiTheme="minorHAnsi" w:hAnsiTheme="minorHAnsi" w:cs="Arial"/>
                <w:bCs w:val="0"/>
              </w:rPr>
              <w:t xml:space="preserve">: </w:t>
            </w:r>
            <w:r w:rsidRPr="004F60F0">
              <w:rPr>
                <w:rFonts w:asciiTheme="minorHAnsi" w:hAnsiTheme="minorHAnsi" w:cs="Arial"/>
                <w:iCs/>
              </w:rPr>
              <w:t>Perform</w:t>
            </w:r>
            <w:r w:rsidRPr="004F60F0">
              <w:rPr>
                <w:rFonts w:asciiTheme="minorHAnsi" w:hAnsiTheme="minorHAnsi" w:cs="Arial"/>
              </w:rPr>
              <w:t xml:space="preserve"> HIV counseling and testing including legal and disclosure issues</w:t>
            </w:r>
          </w:p>
          <w:p w14:paraId="474B98ED" w14:textId="77777777" w:rsidR="00531D81" w:rsidRPr="004F60F0" w:rsidRDefault="00531D81" w:rsidP="00995356">
            <w:pPr>
              <w:spacing w:after="0"/>
              <w:rPr>
                <w:rFonts w:asciiTheme="minorHAnsi" w:hAnsiTheme="minorHAnsi" w:cs="Arial"/>
                <w:b w:val="0"/>
                <w:bCs w:val="0"/>
              </w:rPr>
            </w:pPr>
          </w:p>
        </w:tc>
      </w:tr>
      <w:tr w:rsidR="00531D81" w:rsidRPr="004F60F0" w14:paraId="474B98FA" w14:textId="77777777" w:rsidTr="001717C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000" w:type="pct"/>
          </w:tcPr>
          <w:p w14:paraId="474B98EF" w14:textId="77777777" w:rsidR="00531D81" w:rsidRPr="004F60F0" w:rsidRDefault="00531D81" w:rsidP="00847C24">
            <w:pPr>
              <w:spacing w:after="0"/>
              <w:rPr>
                <w:rFonts w:asciiTheme="minorHAnsi" w:hAnsiTheme="minorHAnsi" w:cs="Arial"/>
                <w:b w:val="0"/>
              </w:rPr>
            </w:pPr>
            <w:r w:rsidRPr="004F60F0">
              <w:rPr>
                <w:rFonts w:asciiTheme="minorHAnsi" w:hAnsiTheme="minorHAnsi" w:cs="Arial"/>
                <w:b w:val="0"/>
              </w:rPr>
              <w:t xml:space="preserve">Unable to accurately counsel patient on “opt-out” testing; unable  to implement culturally competent language when explaining testing procedures to patients; unable  to provide evidence for need for universal testing for patients age 13-64-regardless of risk category; unable  to develop and discuss treatment plans based on testing results. Demonstrates lack of knowledge of HIV law and available resources; unable to implement culturally competent language when explaining CT HIV law </w:t>
            </w:r>
            <w:r w:rsidRPr="004F60F0">
              <w:rPr>
                <w:rFonts w:asciiTheme="minorHAnsi" w:hAnsiTheme="minorHAnsi" w:cs="Arial"/>
                <w:b w:val="0"/>
              </w:rPr>
              <w:lastRenderedPageBreak/>
              <w:t>related to confidentially and disclosure; unable to develop and discuss plans for disclosure and coping with stigma</w:t>
            </w:r>
          </w:p>
        </w:tc>
        <w:tc>
          <w:tcPr>
            <w:cnfStyle w:val="000010000000" w:firstRow="0" w:lastRow="0" w:firstColumn="0" w:lastColumn="0" w:oddVBand="1" w:evenVBand="0" w:oddHBand="0" w:evenHBand="0" w:firstRowFirstColumn="0" w:firstRowLastColumn="0" w:lastRowFirstColumn="0" w:lastRowLastColumn="0"/>
            <w:tcW w:w="1000" w:type="pct"/>
          </w:tcPr>
          <w:p w14:paraId="474B98F0" w14:textId="77777777" w:rsidR="00531D81" w:rsidRPr="004F60F0" w:rsidRDefault="00531D81" w:rsidP="00995356">
            <w:pPr>
              <w:spacing w:after="0"/>
              <w:rPr>
                <w:rFonts w:asciiTheme="minorHAnsi" w:hAnsiTheme="minorHAnsi" w:cs="Arial"/>
              </w:rPr>
            </w:pPr>
            <w:r w:rsidRPr="004F60F0">
              <w:rPr>
                <w:rFonts w:asciiTheme="minorHAnsi" w:hAnsiTheme="minorHAnsi" w:cs="Arial"/>
              </w:rPr>
              <w:lastRenderedPageBreak/>
              <w:t>Understands the testing procedure but cannot implement appropriate counseling procedure; treatment plan on complete; incomplete documentation of counseling and testing</w:t>
            </w:r>
          </w:p>
          <w:p w14:paraId="474B98F1" w14:textId="77777777" w:rsidR="00531D81" w:rsidRPr="004F60F0" w:rsidRDefault="00531D81" w:rsidP="00847C24">
            <w:pPr>
              <w:spacing w:after="0"/>
              <w:rPr>
                <w:rFonts w:asciiTheme="minorHAnsi" w:hAnsiTheme="minorHAnsi" w:cs="Arial"/>
              </w:rPr>
            </w:pPr>
            <w:r w:rsidRPr="004F60F0">
              <w:rPr>
                <w:rFonts w:asciiTheme="minorHAnsi" w:hAnsiTheme="minorHAnsi" w:cs="Arial"/>
              </w:rPr>
              <w:t>Understands HIV law and available resources but unable to implement culturally competent language when explaining CT HIV law related to confidentially and disclosure; Incomplete documentation of counseling and testing</w:t>
            </w:r>
          </w:p>
        </w:tc>
        <w:tc>
          <w:tcPr>
            <w:cnfStyle w:val="000001000000" w:firstRow="0" w:lastRow="0" w:firstColumn="0" w:lastColumn="0" w:oddVBand="0" w:evenVBand="1" w:oddHBand="0" w:evenHBand="0" w:firstRowFirstColumn="0" w:firstRowLastColumn="0" w:lastRowFirstColumn="0" w:lastRowLastColumn="0"/>
            <w:tcW w:w="1000" w:type="pct"/>
          </w:tcPr>
          <w:p w14:paraId="474B98F2" w14:textId="77777777" w:rsidR="00531D81" w:rsidRPr="004F60F0" w:rsidRDefault="00531D81" w:rsidP="00995356">
            <w:pPr>
              <w:spacing w:after="0"/>
              <w:rPr>
                <w:rFonts w:asciiTheme="minorHAnsi" w:hAnsiTheme="minorHAnsi" w:cs="Arial"/>
              </w:rPr>
            </w:pPr>
            <w:r w:rsidRPr="004F60F0">
              <w:rPr>
                <w:rFonts w:asciiTheme="minorHAnsi" w:hAnsiTheme="minorHAnsi" w:cs="Arial"/>
              </w:rPr>
              <w:t xml:space="preserve">Able to perform counseling and testing with supervision in traditional scenario but unable to adapt counseling and testing procedures in more challenging cases; aware of ancillary services available to assist patients with test results and make appropriate referral; unable to properly document counseling and testing in the medical record </w:t>
            </w:r>
          </w:p>
          <w:p w14:paraId="474B98F3" w14:textId="77777777" w:rsidR="00531D81" w:rsidRPr="004F60F0" w:rsidRDefault="00531D81" w:rsidP="00995356">
            <w:pPr>
              <w:spacing w:after="0"/>
              <w:rPr>
                <w:rFonts w:asciiTheme="minorHAnsi" w:hAnsiTheme="minorHAnsi" w:cs="Arial"/>
              </w:rPr>
            </w:pPr>
            <w:r w:rsidRPr="004F60F0">
              <w:rPr>
                <w:rFonts w:asciiTheme="minorHAnsi" w:hAnsiTheme="minorHAnsi" w:cs="Arial"/>
              </w:rPr>
              <w:t>Able to perform counseling about stigma and disclosure with supervision but may not be able to apply in more challenging cases</w:t>
            </w:r>
          </w:p>
          <w:p w14:paraId="474B98F4" w14:textId="77777777" w:rsidR="00531D81" w:rsidRPr="004F60F0" w:rsidRDefault="00531D81" w:rsidP="00995356">
            <w:pPr>
              <w:spacing w:after="0"/>
              <w:rPr>
                <w:rFonts w:asciiTheme="minorHAnsi" w:hAnsiTheme="minorHAnsi" w:cs="Arial"/>
              </w:rPr>
            </w:pPr>
            <w:r w:rsidRPr="004F60F0">
              <w:rPr>
                <w:rFonts w:asciiTheme="minorHAnsi" w:hAnsiTheme="minorHAnsi" w:cs="Arial"/>
              </w:rPr>
              <w:t xml:space="preserve">Aware of ancillary resources available in this regard and can make appropriate </w:t>
            </w:r>
            <w:r w:rsidRPr="004F60F0">
              <w:rPr>
                <w:rFonts w:asciiTheme="minorHAnsi" w:hAnsiTheme="minorHAnsi" w:cs="Arial"/>
              </w:rPr>
              <w:lastRenderedPageBreak/>
              <w:t>referrals</w:t>
            </w:r>
          </w:p>
          <w:p w14:paraId="474B98F5" w14:textId="77777777" w:rsidR="00531D81" w:rsidRPr="004F60F0" w:rsidRDefault="00531D81" w:rsidP="00995356">
            <w:pPr>
              <w:spacing w:after="0"/>
              <w:rPr>
                <w:rFonts w:asciiTheme="minorHAnsi" w:hAnsiTheme="minorHAnsi" w:cs="Arial"/>
              </w:rPr>
            </w:pPr>
          </w:p>
          <w:p w14:paraId="474B98F6" w14:textId="77777777" w:rsidR="00531D81" w:rsidRPr="004F60F0" w:rsidRDefault="00531D81" w:rsidP="00995356">
            <w:pPr>
              <w:spacing w:after="0"/>
              <w:rPr>
                <w:rFonts w:asciiTheme="minorHAnsi" w:hAnsiTheme="minorHAnsi" w:cs="Arial"/>
              </w:rPr>
            </w:pPr>
          </w:p>
        </w:tc>
        <w:tc>
          <w:tcPr>
            <w:cnfStyle w:val="000010000000" w:firstRow="0" w:lastRow="0" w:firstColumn="0" w:lastColumn="0" w:oddVBand="1" w:evenVBand="0" w:oddHBand="0" w:evenHBand="0" w:firstRowFirstColumn="0" w:firstRowLastColumn="0" w:lastRowFirstColumn="0" w:lastRowLastColumn="0"/>
            <w:tcW w:w="1000" w:type="pct"/>
          </w:tcPr>
          <w:p w14:paraId="474B98F7" w14:textId="77777777" w:rsidR="00531D81" w:rsidRPr="004F60F0" w:rsidRDefault="00531D81" w:rsidP="00995356">
            <w:pPr>
              <w:spacing w:after="0"/>
              <w:rPr>
                <w:rFonts w:asciiTheme="minorHAnsi" w:hAnsiTheme="minorHAnsi" w:cs="Arial"/>
              </w:rPr>
            </w:pPr>
            <w:r w:rsidRPr="004F60F0">
              <w:rPr>
                <w:rFonts w:asciiTheme="minorHAnsi" w:hAnsiTheme="minorHAnsi" w:cs="Arial"/>
              </w:rPr>
              <w:lastRenderedPageBreak/>
              <w:t xml:space="preserve">Able to perform counseling and testing in a culturally competent fashion in an unsupervised setting using appropriate language and provides complete documentation in the medical record and reporting requirement; able to interpret test results and understand when additional testing may be necessary; independently initiate referral to ancillary services depending on test results (health department notification, social services involvement, partner notification); able to communicate results and initial treatment plan to </w:t>
            </w:r>
            <w:r w:rsidRPr="004F60F0">
              <w:rPr>
                <w:rFonts w:asciiTheme="minorHAnsi" w:hAnsiTheme="minorHAnsi" w:cs="Arial"/>
              </w:rPr>
              <w:lastRenderedPageBreak/>
              <w:t>patient and care team</w:t>
            </w:r>
          </w:p>
          <w:p w14:paraId="474B98F8" w14:textId="77777777" w:rsidR="00531D81" w:rsidRPr="004F60F0" w:rsidRDefault="00531D81" w:rsidP="00FA0DEC">
            <w:pPr>
              <w:spacing w:after="0"/>
              <w:rPr>
                <w:rFonts w:asciiTheme="minorHAnsi" w:hAnsiTheme="minorHAnsi" w:cs="Arial"/>
              </w:rPr>
            </w:pPr>
          </w:p>
        </w:tc>
        <w:tc>
          <w:tcPr>
            <w:cnfStyle w:val="000001000000" w:firstRow="0" w:lastRow="0" w:firstColumn="0" w:lastColumn="0" w:oddVBand="0" w:evenVBand="1" w:oddHBand="0" w:evenHBand="0" w:firstRowFirstColumn="0" w:firstRowLastColumn="0" w:lastRowFirstColumn="0" w:lastRowLastColumn="0"/>
            <w:tcW w:w="1000" w:type="pct"/>
          </w:tcPr>
          <w:p w14:paraId="474B98F9" w14:textId="77777777" w:rsidR="00531D81" w:rsidRPr="004F60F0" w:rsidRDefault="00531D81" w:rsidP="00E712E4">
            <w:pPr>
              <w:spacing w:after="0"/>
              <w:rPr>
                <w:rFonts w:asciiTheme="minorHAnsi" w:hAnsiTheme="minorHAnsi" w:cs="Arial"/>
              </w:rPr>
            </w:pPr>
            <w:r w:rsidRPr="004F60F0">
              <w:rPr>
                <w:rFonts w:asciiTheme="minorHAnsi" w:hAnsiTheme="minorHAnsi" w:cs="Arial"/>
              </w:rPr>
              <w:lastRenderedPageBreak/>
              <w:t>Able to initiate and disseminate universal counseling and testing effectively to patient care in routine clinical practice within your health care community; become an advocate for routine testing in appropriate clinical settings; role model and teach learners the techniques of culturally competent counseling and testing. Able to act as an advocate for patient with HIV related stigma and discrimination. role model and teach learners the techniques of culturally competent counseling and HIV status disclosure</w:t>
            </w:r>
          </w:p>
        </w:tc>
      </w:tr>
      <w:tr w:rsidR="00D76334" w:rsidRPr="004F60F0" w14:paraId="4793CDAB" w14:textId="77777777" w:rsidTr="001717C7">
        <w:trPr>
          <w:trHeight w:val="440"/>
        </w:trPr>
        <w:tc>
          <w:tcPr>
            <w:cnfStyle w:val="001000000000" w:firstRow="0" w:lastRow="0" w:firstColumn="1" w:lastColumn="0" w:oddVBand="0" w:evenVBand="0" w:oddHBand="0" w:evenHBand="0" w:firstRowFirstColumn="0" w:firstRowLastColumn="0" w:lastRowFirstColumn="0" w:lastRowLastColumn="0"/>
            <w:tcW w:w="1000" w:type="pct"/>
          </w:tcPr>
          <w:p w14:paraId="7C9B4D89" w14:textId="72063FB5" w:rsidR="00D76334" w:rsidRPr="004F60F0" w:rsidRDefault="00D76334" w:rsidP="00D76334">
            <w:pPr>
              <w:spacing w:after="0"/>
              <w:jc w:val="center"/>
              <w:rPr>
                <w:rFonts w:asciiTheme="minorHAnsi" w:hAnsiTheme="minorHAnsi" w:cs="Arial"/>
              </w:rPr>
            </w:pPr>
            <w:r w:rsidRPr="004F60F0">
              <w:rPr>
                <w:rFonts w:asciiTheme="minorHAnsi" w:hAnsiTheme="minorHAnsi" w:cs="Arial"/>
              </w:rPr>
              <w:lastRenderedPageBreak/>
              <w:sym w:font="Wingdings" w:char="F0A8"/>
            </w:r>
          </w:p>
        </w:tc>
        <w:tc>
          <w:tcPr>
            <w:cnfStyle w:val="000010000000" w:firstRow="0" w:lastRow="0" w:firstColumn="0" w:lastColumn="0" w:oddVBand="1" w:evenVBand="0" w:oddHBand="0" w:evenHBand="0" w:firstRowFirstColumn="0" w:firstRowLastColumn="0" w:lastRowFirstColumn="0" w:lastRowLastColumn="0"/>
            <w:tcW w:w="1000" w:type="pct"/>
          </w:tcPr>
          <w:p w14:paraId="6CFA883D" w14:textId="74C6F012" w:rsidR="00D76334" w:rsidRPr="004F60F0" w:rsidRDefault="00D76334" w:rsidP="00D76334">
            <w:pPr>
              <w:spacing w:after="0"/>
              <w:jc w:val="center"/>
              <w:rPr>
                <w:rFonts w:asciiTheme="minorHAnsi" w:hAnsiTheme="minorHAnsi" w:cs="Arial"/>
              </w:rPr>
            </w:pPr>
            <w:r w:rsidRPr="004F60F0">
              <w:rPr>
                <w:rFonts w:asciiTheme="minorHAnsi" w:hAnsiTheme="minorHAnsi" w:cs="Arial"/>
              </w:rPr>
              <w:sym w:font="Wingdings" w:char="F0A8"/>
            </w:r>
          </w:p>
        </w:tc>
        <w:tc>
          <w:tcPr>
            <w:cnfStyle w:val="000001000000" w:firstRow="0" w:lastRow="0" w:firstColumn="0" w:lastColumn="0" w:oddVBand="0" w:evenVBand="1" w:oddHBand="0" w:evenHBand="0" w:firstRowFirstColumn="0" w:firstRowLastColumn="0" w:lastRowFirstColumn="0" w:lastRowLastColumn="0"/>
            <w:tcW w:w="1000" w:type="pct"/>
          </w:tcPr>
          <w:p w14:paraId="62497595" w14:textId="0EF4E358" w:rsidR="00D76334" w:rsidRPr="004F60F0" w:rsidRDefault="00D76334" w:rsidP="00D76334">
            <w:pPr>
              <w:spacing w:after="0"/>
              <w:jc w:val="center"/>
              <w:rPr>
                <w:rFonts w:asciiTheme="minorHAnsi" w:hAnsiTheme="minorHAnsi" w:cs="Arial"/>
              </w:rPr>
            </w:pPr>
            <w:r w:rsidRPr="004F60F0">
              <w:rPr>
                <w:rFonts w:asciiTheme="minorHAnsi" w:hAnsiTheme="minorHAnsi" w:cs="Arial"/>
              </w:rPr>
              <w:sym w:font="Wingdings" w:char="F0A8"/>
            </w:r>
          </w:p>
        </w:tc>
        <w:tc>
          <w:tcPr>
            <w:cnfStyle w:val="000010000000" w:firstRow="0" w:lastRow="0" w:firstColumn="0" w:lastColumn="0" w:oddVBand="1" w:evenVBand="0" w:oddHBand="0" w:evenHBand="0" w:firstRowFirstColumn="0" w:firstRowLastColumn="0" w:lastRowFirstColumn="0" w:lastRowLastColumn="0"/>
            <w:tcW w:w="1000" w:type="pct"/>
          </w:tcPr>
          <w:p w14:paraId="3730C4D9" w14:textId="63C263BC" w:rsidR="00D76334" w:rsidRPr="004F60F0" w:rsidRDefault="00D76334" w:rsidP="00D76334">
            <w:pPr>
              <w:spacing w:after="0"/>
              <w:jc w:val="center"/>
              <w:rPr>
                <w:rFonts w:asciiTheme="minorHAnsi" w:hAnsiTheme="minorHAnsi" w:cs="Arial"/>
              </w:rPr>
            </w:pPr>
            <w:r w:rsidRPr="004F60F0">
              <w:rPr>
                <w:rFonts w:asciiTheme="minorHAnsi" w:hAnsiTheme="minorHAnsi" w:cs="Arial"/>
              </w:rPr>
              <w:sym w:font="Wingdings" w:char="F0A8"/>
            </w:r>
          </w:p>
        </w:tc>
        <w:tc>
          <w:tcPr>
            <w:cnfStyle w:val="000001000000" w:firstRow="0" w:lastRow="0" w:firstColumn="0" w:lastColumn="0" w:oddVBand="0" w:evenVBand="1" w:oddHBand="0" w:evenHBand="0" w:firstRowFirstColumn="0" w:firstRowLastColumn="0" w:lastRowFirstColumn="0" w:lastRowLastColumn="0"/>
            <w:tcW w:w="1000" w:type="pct"/>
          </w:tcPr>
          <w:p w14:paraId="64FC8C00" w14:textId="3379090D" w:rsidR="00D76334" w:rsidRPr="004F60F0" w:rsidRDefault="00D76334" w:rsidP="00D76334">
            <w:pPr>
              <w:spacing w:after="0"/>
              <w:jc w:val="center"/>
              <w:rPr>
                <w:rFonts w:asciiTheme="minorHAnsi" w:hAnsiTheme="minorHAnsi" w:cs="Arial"/>
              </w:rPr>
            </w:pPr>
            <w:r w:rsidRPr="004F60F0">
              <w:rPr>
                <w:rFonts w:asciiTheme="minorHAnsi" w:hAnsiTheme="minorHAnsi" w:cs="Arial"/>
              </w:rPr>
              <w:sym w:font="Wingdings" w:char="F0A8"/>
            </w:r>
          </w:p>
        </w:tc>
      </w:tr>
    </w:tbl>
    <w:p w14:paraId="730D4715" w14:textId="77777777" w:rsidR="00987F94" w:rsidRPr="004F60F0" w:rsidRDefault="00987F94" w:rsidP="00987F94">
      <w:pPr>
        <w:rPr>
          <w:rFonts w:asciiTheme="minorHAnsi" w:hAnsiTheme="minorHAnsi" w:cs="Arial"/>
        </w:rPr>
      </w:pPr>
      <w:r w:rsidRPr="004F60F0">
        <w:rPr>
          <w:rFonts w:asciiTheme="minorHAnsi" w:hAnsiTheme="minorHAnsi" w:cs="Arial"/>
        </w:rPr>
        <w:t xml:space="preserve">Not Assessed: </w:t>
      </w:r>
      <w:r w:rsidRPr="004F60F0">
        <w:rPr>
          <w:rFonts w:asciiTheme="minorHAnsi" w:hAnsiTheme="minorHAnsi" w:cs="Arial"/>
        </w:rPr>
        <w:sym w:font="Wingdings" w:char="F0A8"/>
      </w:r>
    </w:p>
    <w:p w14:paraId="5F6CF0E8" w14:textId="20CF4CC2" w:rsidR="00987F94" w:rsidRPr="004F60F0" w:rsidRDefault="00987F94" w:rsidP="00987F94">
      <w:pPr>
        <w:rPr>
          <w:rFonts w:asciiTheme="minorHAnsi" w:hAnsiTheme="minorHAnsi" w:cs="Arial"/>
        </w:rPr>
      </w:pPr>
      <w:r w:rsidRPr="004F60F0">
        <w:rPr>
          <w:rFonts w:asciiTheme="minorHAnsi" w:hAnsiTheme="minorHAnsi" w:cs="Arial"/>
        </w:rPr>
        <w:t xml:space="preserve">Comment: </w:t>
      </w:r>
    </w:p>
    <w:p w14:paraId="474B9900" w14:textId="7D861271" w:rsidR="00FC1491" w:rsidRPr="004F60F0" w:rsidRDefault="00FC1491" w:rsidP="00AB1C44">
      <w:pPr>
        <w:rPr>
          <w:rFonts w:asciiTheme="minorHAnsi" w:hAnsiTheme="minorHAnsi" w:cs="Arial"/>
        </w:rPr>
      </w:pPr>
    </w:p>
    <w:tbl>
      <w:tblPr>
        <w:tblStyle w:val="PlainTable2"/>
        <w:tblW w:w="5000" w:type="pct"/>
        <w:tblLook w:val="00A0" w:firstRow="1" w:lastRow="0" w:firstColumn="1" w:lastColumn="0" w:noHBand="0" w:noVBand="0"/>
      </w:tblPr>
      <w:tblGrid>
        <w:gridCol w:w="2751"/>
        <w:gridCol w:w="2751"/>
        <w:gridCol w:w="2750"/>
        <w:gridCol w:w="2750"/>
        <w:gridCol w:w="2750"/>
      </w:tblGrid>
      <w:tr w:rsidR="00531D81" w:rsidRPr="004F60F0" w14:paraId="474B9902" w14:textId="77777777" w:rsidTr="001717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474B9901" w14:textId="77777777" w:rsidR="00531D81" w:rsidRPr="004F60F0" w:rsidRDefault="00531D81" w:rsidP="001717C7">
            <w:pPr>
              <w:rPr>
                <w:rFonts w:asciiTheme="minorHAnsi" w:hAnsiTheme="minorHAnsi" w:cs="Arial"/>
                <w:b w:val="0"/>
                <w:bCs w:val="0"/>
              </w:rPr>
            </w:pPr>
            <w:r w:rsidRPr="004F60F0">
              <w:rPr>
                <w:rFonts w:asciiTheme="minorHAnsi" w:hAnsiTheme="minorHAnsi" w:cs="Arial"/>
              </w:rPr>
              <w:t>EPA #2</w:t>
            </w:r>
            <w:r w:rsidR="001717C7" w:rsidRPr="004F60F0">
              <w:rPr>
                <w:rFonts w:asciiTheme="minorHAnsi" w:hAnsiTheme="minorHAnsi" w:cs="Arial"/>
                <w:bCs w:val="0"/>
              </w:rPr>
              <w:t xml:space="preserve">:  </w:t>
            </w:r>
            <w:r w:rsidR="001717C7" w:rsidRPr="004F60F0">
              <w:rPr>
                <w:rFonts w:asciiTheme="minorHAnsi" w:hAnsiTheme="minorHAnsi" w:cs="Arial"/>
                <w:iCs/>
              </w:rPr>
              <w:t>Assess</w:t>
            </w:r>
            <w:r w:rsidR="001717C7" w:rsidRPr="004F60F0">
              <w:rPr>
                <w:rFonts w:asciiTheme="minorHAnsi" w:hAnsiTheme="minorHAnsi" w:cs="Arial"/>
              </w:rPr>
              <w:t xml:space="preserve"> patients with newly diagnosed HIV infection</w:t>
            </w:r>
          </w:p>
        </w:tc>
      </w:tr>
      <w:tr w:rsidR="001717C7" w:rsidRPr="004F60F0" w14:paraId="474B9909" w14:textId="77777777" w:rsidTr="001717C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000" w:type="pct"/>
          </w:tcPr>
          <w:p w14:paraId="474B9903" w14:textId="77777777" w:rsidR="001717C7" w:rsidRPr="004F60F0" w:rsidRDefault="001717C7" w:rsidP="006A24A2">
            <w:pPr>
              <w:spacing w:after="0"/>
              <w:rPr>
                <w:rFonts w:asciiTheme="minorHAnsi" w:hAnsiTheme="minorHAnsi" w:cs="Arial"/>
                <w:b w:val="0"/>
              </w:rPr>
            </w:pPr>
            <w:r w:rsidRPr="004F60F0">
              <w:rPr>
                <w:rFonts w:asciiTheme="minorHAnsi" w:hAnsiTheme="minorHAnsi" w:cs="Arial"/>
                <w:b w:val="0"/>
              </w:rPr>
              <w:t>Unable to recognize and assess newly diagnosed HIV infection despite guidance, the provision of a template, and orientation to the assessment.</w:t>
            </w:r>
          </w:p>
        </w:tc>
        <w:tc>
          <w:tcPr>
            <w:cnfStyle w:val="000010000000" w:firstRow="0" w:lastRow="0" w:firstColumn="0" w:lastColumn="0" w:oddVBand="1" w:evenVBand="0" w:oddHBand="0" w:evenHBand="0" w:firstRowFirstColumn="0" w:firstRowLastColumn="0" w:lastRowFirstColumn="0" w:lastRowLastColumn="0"/>
            <w:tcW w:w="1000" w:type="pct"/>
          </w:tcPr>
          <w:p w14:paraId="474B9904" w14:textId="77777777" w:rsidR="001717C7" w:rsidRPr="004F60F0" w:rsidRDefault="001717C7" w:rsidP="006A24A2">
            <w:pPr>
              <w:spacing w:after="0"/>
              <w:rPr>
                <w:rFonts w:asciiTheme="minorHAnsi" w:hAnsiTheme="minorHAnsi" w:cs="Arial"/>
              </w:rPr>
            </w:pPr>
            <w:r w:rsidRPr="004F60F0">
              <w:rPr>
                <w:rFonts w:asciiTheme="minorHAnsi" w:hAnsiTheme="minorHAnsi" w:cs="Arial"/>
              </w:rPr>
              <w:t xml:space="preserve">Identifies some signs and symptoms associated with </w:t>
            </w:r>
            <w:proofErr w:type="gramStart"/>
            <w:r w:rsidRPr="004F60F0">
              <w:rPr>
                <w:rFonts w:asciiTheme="minorHAnsi" w:hAnsiTheme="minorHAnsi" w:cs="Arial"/>
              </w:rPr>
              <w:t>new  HIV</w:t>
            </w:r>
            <w:proofErr w:type="gramEnd"/>
            <w:r w:rsidRPr="004F60F0">
              <w:rPr>
                <w:rFonts w:asciiTheme="minorHAnsi" w:hAnsiTheme="minorHAnsi" w:cs="Arial"/>
              </w:rPr>
              <w:t xml:space="preserve"> infection or chronic HIV infection is but does not accurately characterize entire syndrome. Unable to appropriately stage patient with necessary panel of blood tests or interpret baseline lab tests including HIV genotype testing.</w:t>
            </w:r>
          </w:p>
        </w:tc>
        <w:tc>
          <w:tcPr>
            <w:cnfStyle w:val="000001000000" w:firstRow="0" w:lastRow="0" w:firstColumn="0" w:lastColumn="0" w:oddVBand="0" w:evenVBand="1" w:oddHBand="0" w:evenHBand="0" w:firstRowFirstColumn="0" w:firstRowLastColumn="0" w:lastRowFirstColumn="0" w:lastRowLastColumn="0"/>
            <w:tcW w:w="1000" w:type="pct"/>
          </w:tcPr>
          <w:p w14:paraId="474B9905" w14:textId="77777777" w:rsidR="001717C7" w:rsidRPr="004F60F0" w:rsidRDefault="001717C7" w:rsidP="00143B0E">
            <w:pPr>
              <w:spacing w:after="0"/>
              <w:rPr>
                <w:rFonts w:asciiTheme="minorHAnsi" w:hAnsiTheme="minorHAnsi" w:cs="Arial"/>
              </w:rPr>
            </w:pPr>
            <w:r w:rsidRPr="004F60F0">
              <w:rPr>
                <w:rFonts w:asciiTheme="minorHAnsi" w:hAnsiTheme="minorHAnsi" w:cs="Arial"/>
              </w:rPr>
              <w:t xml:space="preserve">Understands when to initiate opportunistic infection prophylaxis and combined antiretroviral therapy but unable to choose the appropriate therapeutic regimen. Accurately interprets HIV disease staging tests. </w:t>
            </w:r>
          </w:p>
        </w:tc>
        <w:tc>
          <w:tcPr>
            <w:cnfStyle w:val="000010000000" w:firstRow="0" w:lastRow="0" w:firstColumn="0" w:lastColumn="0" w:oddVBand="1" w:evenVBand="0" w:oddHBand="0" w:evenHBand="0" w:firstRowFirstColumn="0" w:firstRowLastColumn="0" w:lastRowFirstColumn="0" w:lastRowLastColumn="0"/>
            <w:tcW w:w="1000" w:type="pct"/>
          </w:tcPr>
          <w:p w14:paraId="474B9906" w14:textId="6923BD7A" w:rsidR="001717C7" w:rsidRPr="004F60F0" w:rsidRDefault="001717C7" w:rsidP="006A24A2">
            <w:pPr>
              <w:spacing w:after="0"/>
              <w:rPr>
                <w:rFonts w:asciiTheme="minorHAnsi" w:hAnsiTheme="minorHAnsi" w:cs="Arial"/>
              </w:rPr>
            </w:pPr>
            <w:r w:rsidRPr="004F60F0">
              <w:rPr>
                <w:rFonts w:asciiTheme="minorHAnsi" w:hAnsiTheme="minorHAnsi" w:cs="Arial"/>
              </w:rPr>
              <w:t>Develops a plan to initiate OI prophylaxis</w:t>
            </w:r>
            <w:proofErr w:type="gramStart"/>
            <w:r w:rsidRPr="004F60F0">
              <w:rPr>
                <w:rFonts w:asciiTheme="minorHAnsi" w:hAnsiTheme="minorHAnsi" w:cs="Arial"/>
              </w:rPr>
              <w:t>;,</w:t>
            </w:r>
            <w:proofErr w:type="gramEnd"/>
            <w:r w:rsidRPr="004F60F0">
              <w:rPr>
                <w:rFonts w:asciiTheme="minorHAnsi" w:hAnsiTheme="minorHAnsi" w:cs="Arial"/>
              </w:rPr>
              <w:t xml:space="preserve"> using baseline genotype testing, develops a comprehensive therapeutic approach to initiate  combined antiretroviral treatment and monitor clinical response and adverse events to therapy. Responds sensitively</w:t>
            </w:r>
            <w:r w:rsidRPr="004F60F0">
              <w:rPr>
                <w:rFonts w:asciiTheme="minorHAnsi" w:hAnsiTheme="minorHAnsi" w:cs="Arial"/>
                <w:spacing w:val="2"/>
              </w:rPr>
              <w:t xml:space="preserve"> </w:t>
            </w:r>
            <w:r w:rsidRPr="004F60F0">
              <w:rPr>
                <w:rFonts w:asciiTheme="minorHAnsi" w:hAnsiTheme="minorHAnsi" w:cs="Arial"/>
              </w:rPr>
              <w:t>and</w:t>
            </w:r>
            <w:r w:rsidRPr="004F60F0">
              <w:rPr>
                <w:rFonts w:asciiTheme="minorHAnsi" w:hAnsiTheme="minorHAnsi" w:cs="Arial"/>
                <w:spacing w:val="20"/>
              </w:rPr>
              <w:t xml:space="preserve"> </w:t>
            </w:r>
            <w:r w:rsidRPr="004F60F0">
              <w:rPr>
                <w:rFonts w:asciiTheme="minorHAnsi" w:hAnsiTheme="minorHAnsi" w:cs="Arial"/>
                <w:w w:val="107"/>
              </w:rPr>
              <w:t>non-judgmentally</w:t>
            </w:r>
            <w:r w:rsidRPr="004F60F0">
              <w:rPr>
                <w:rFonts w:asciiTheme="minorHAnsi" w:hAnsiTheme="minorHAnsi" w:cs="Arial"/>
                <w:spacing w:val="2"/>
                <w:w w:val="107"/>
              </w:rPr>
              <w:t xml:space="preserve"> </w:t>
            </w:r>
            <w:r w:rsidRPr="004F60F0">
              <w:rPr>
                <w:rFonts w:asciiTheme="minorHAnsi" w:hAnsiTheme="minorHAnsi" w:cs="Arial"/>
              </w:rPr>
              <w:t>to</w:t>
            </w:r>
            <w:r w:rsidR="00987F94" w:rsidRPr="004F60F0">
              <w:rPr>
                <w:rFonts w:asciiTheme="minorHAnsi" w:hAnsiTheme="minorHAnsi" w:cs="Arial"/>
              </w:rPr>
              <w:t xml:space="preserve"> </w:t>
            </w:r>
            <w:r w:rsidRPr="004F60F0">
              <w:rPr>
                <w:rFonts w:asciiTheme="minorHAnsi" w:hAnsiTheme="minorHAnsi" w:cs="Arial"/>
                <w:w w:val="110"/>
              </w:rPr>
              <w:t>patients</w:t>
            </w:r>
            <w:r w:rsidRPr="004F60F0">
              <w:rPr>
                <w:rFonts w:asciiTheme="minorHAnsi" w:hAnsiTheme="minorHAnsi" w:cs="Arial"/>
                <w:spacing w:val="4"/>
                <w:w w:val="110"/>
              </w:rPr>
              <w:t xml:space="preserve"> </w:t>
            </w:r>
            <w:r w:rsidRPr="004F60F0">
              <w:rPr>
                <w:rFonts w:asciiTheme="minorHAnsi" w:hAnsiTheme="minorHAnsi" w:cs="Arial"/>
              </w:rPr>
              <w:t xml:space="preserve">disclosures; diversity in gender, age, culture, race, religion, disabilities, and sexual orientation </w:t>
            </w:r>
          </w:p>
          <w:p w14:paraId="474B9907" w14:textId="77777777" w:rsidR="001717C7" w:rsidRPr="004F60F0" w:rsidRDefault="001717C7" w:rsidP="006A24A2">
            <w:pPr>
              <w:spacing w:after="0"/>
              <w:rPr>
                <w:rFonts w:asciiTheme="minorHAnsi" w:hAnsiTheme="minorHAnsi" w:cs="Arial"/>
              </w:rPr>
            </w:pPr>
          </w:p>
        </w:tc>
        <w:tc>
          <w:tcPr>
            <w:cnfStyle w:val="000001000000" w:firstRow="0" w:lastRow="0" w:firstColumn="0" w:lastColumn="0" w:oddVBand="0" w:evenVBand="1" w:oddHBand="0" w:evenHBand="0" w:firstRowFirstColumn="0" w:firstRowLastColumn="0" w:lastRowFirstColumn="0" w:lastRowLastColumn="0"/>
            <w:tcW w:w="1000" w:type="pct"/>
          </w:tcPr>
          <w:p w14:paraId="474B9908" w14:textId="77777777" w:rsidR="001717C7" w:rsidRPr="004F60F0" w:rsidRDefault="001717C7" w:rsidP="00143B0E">
            <w:pPr>
              <w:spacing w:after="0"/>
              <w:rPr>
                <w:rFonts w:asciiTheme="minorHAnsi" w:hAnsiTheme="minorHAnsi" w:cs="Arial"/>
              </w:rPr>
            </w:pPr>
            <w:r w:rsidRPr="004F60F0">
              <w:rPr>
                <w:rFonts w:asciiTheme="minorHAnsi" w:hAnsiTheme="minorHAnsi" w:cs="Arial"/>
              </w:rPr>
              <w:t>Tailors newly diagnosed HIV assessment to particular patient presentation and clinical circumstances. Considers patient preferences and education level when devising a treatment plan</w:t>
            </w:r>
          </w:p>
        </w:tc>
      </w:tr>
      <w:tr w:rsidR="00D76334" w:rsidRPr="004F60F0" w14:paraId="1EF58ACD" w14:textId="77777777" w:rsidTr="001717C7">
        <w:trPr>
          <w:trHeight w:val="440"/>
        </w:trPr>
        <w:tc>
          <w:tcPr>
            <w:cnfStyle w:val="001000000000" w:firstRow="0" w:lastRow="0" w:firstColumn="1" w:lastColumn="0" w:oddVBand="0" w:evenVBand="0" w:oddHBand="0" w:evenHBand="0" w:firstRowFirstColumn="0" w:firstRowLastColumn="0" w:lastRowFirstColumn="0" w:lastRowLastColumn="0"/>
            <w:tcW w:w="1000" w:type="pct"/>
          </w:tcPr>
          <w:p w14:paraId="6713B640" w14:textId="00B157F7" w:rsidR="00D76334" w:rsidRPr="004F60F0" w:rsidRDefault="00D76334" w:rsidP="00D76334">
            <w:pPr>
              <w:spacing w:after="0"/>
              <w:jc w:val="center"/>
              <w:rPr>
                <w:rFonts w:asciiTheme="minorHAnsi" w:hAnsiTheme="minorHAnsi" w:cs="Arial"/>
              </w:rPr>
            </w:pPr>
            <w:r w:rsidRPr="004F60F0">
              <w:rPr>
                <w:rFonts w:asciiTheme="minorHAnsi" w:hAnsiTheme="minorHAnsi" w:cs="Arial"/>
              </w:rPr>
              <w:sym w:font="Wingdings" w:char="F0A8"/>
            </w:r>
          </w:p>
        </w:tc>
        <w:tc>
          <w:tcPr>
            <w:cnfStyle w:val="000010000000" w:firstRow="0" w:lastRow="0" w:firstColumn="0" w:lastColumn="0" w:oddVBand="1" w:evenVBand="0" w:oddHBand="0" w:evenHBand="0" w:firstRowFirstColumn="0" w:firstRowLastColumn="0" w:lastRowFirstColumn="0" w:lastRowLastColumn="0"/>
            <w:tcW w:w="1000" w:type="pct"/>
          </w:tcPr>
          <w:p w14:paraId="7A4397B4" w14:textId="3BDF473F" w:rsidR="00D76334" w:rsidRPr="004F60F0" w:rsidRDefault="00D76334" w:rsidP="00D76334">
            <w:pPr>
              <w:spacing w:after="0"/>
              <w:jc w:val="center"/>
              <w:rPr>
                <w:rFonts w:asciiTheme="minorHAnsi" w:hAnsiTheme="minorHAnsi" w:cs="Arial"/>
              </w:rPr>
            </w:pPr>
            <w:r w:rsidRPr="004F60F0">
              <w:rPr>
                <w:rFonts w:asciiTheme="minorHAnsi" w:hAnsiTheme="minorHAnsi" w:cs="Arial"/>
              </w:rPr>
              <w:sym w:font="Wingdings" w:char="F0A8"/>
            </w:r>
          </w:p>
        </w:tc>
        <w:tc>
          <w:tcPr>
            <w:cnfStyle w:val="000001000000" w:firstRow="0" w:lastRow="0" w:firstColumn="0" w:lastColumn="0" w:oddVBand="0" w:evenVBand="1" w:oddHBand="0" w:evenHBand="0" w:firstRowFirstColumn="0" w:firstRowLastColumn="0" w:lastRowFirstColumn="0" w:lastRowLastColumn="0"/>
            <w:tcW w:w="1000" w:type="pct"/>
          </w:tcPr>
          <w:p w14:paraId="0E1FC829" w14:textId="7FBD0157" w:rsidR="00D76334" w:rsidRPr="004F60F0" w:rsidRDefault="00D76334" w:rsidP="00D76334">
            <w:pPr>
              <w:spacing w:after="0"/>
              <w:jc w:val="center"/>
              <w:rPr>
                <w:rFonts w:asciiTheme="minorHAnsi" w:hAnsiTheme="minorHAnsi" w:cs="Arial"/>
              </w:rPr>
            </w:pPr>
            <w:r w:rsidRPr="004F60F0">
              <w:rPr>
                <w:rFonts w:asciiTheme="minorHAnsi" w:hAnsiTheme="minorHAnsi" w:cs="Arial"/>
              </w:rPr>
              <w:sym w:font="Wingdings" w:char="F0A8"/>
            </w:r>
          </w:p>
        </w:tc>
        <w:tc>
          <w:tcPr>
            <w:cnfStyle w:val="000010000000" w:firstRow="0" w:lastRow="0" w:firstColumn="0" w:lastColumn="0" w:oddVBand="1" w:evenVBand="0" w:oddHBand="0" w:evenHBand="0" w:firstRowFirstColumn="0" w:firstRowLastColumn="0" w:lastRowFirstColumn="0" w:lastRowLastColumn="0"/>
            <w:tcW w:w="1000" w:type="pct"/>
          </w:tcPr>
          <w:p w14:paraId="744E726E" w14:textId="10E9756C" w:rsidR="00D76334" w:rsidRPr="004F60F0" w:rsidRDefault="00D76334" w:rsidP="00D76334">
            <w:pPr>
              <w:spacing w:after="0"/>
              <w:jc w:val="center"/>
              <w:rPr>
                <w:rFonts w:asciiTheme="minorHAnsi" w:hAnsiTheme="minorHAnsi" w:cs="Arial"/>
              </w:rPr>
            </w:pPr>
            <w:r w:rsidRPr="004F60F0">
              <w:rPr>
                <w:rFonts w:asciiTheme="minorHAnsi" w:hAnsiTheme="minorHAnsi" w:cs="Arial"/>
              </w:rPr>
              <w:sym w:font="Wingdings" w:char="F0A8"/>
            </w:r>
          </w:p>
        </w:tc>
        <w:tc>
          <w:tcPr>
            <w:cnfStyle w:val="000001000000" w:firstRow="0" w:lastRow="0" w:firstColumn="0" w:lastColumn="0" w:oddVBand="0" w:evenVBand="1" w:oddHBand="0" w:evenHBand="0" w:firstRowFirstColumn="0" w:firstRowLastColumn="0" w:lastRowFirstColumn="0" w:lastRowLastColumn="0"/>
            <w:tcW w:w="1000" w:type="pct"/>
          </w:tcPr>
          <w:p w14:paraId="0088E63E" w14:textId="236BFC0E" w:rsidR="00D76334" w:rsidRPr="004F60F0" w:rsidRDefault="00D76334" w:rsidP="00D76334">
            <w:pPr>
              <w:spacing w:after="0"/>
              <w:jc w:val="center"/>
              <w:rPr>
                <w:rFonts w:asciiTheme="minorHAnsi" w:hAnsiTheme="minorHAnsi" w:cs="Arial"/>
              </w:rPr>
            </w:pPr>
            <w:r w:rsidRPr="004F60F0">
              <w:rPr>
                <w:rFonts w:asciiTheme="minorHAnsi" w:hAnsiTheme="minorHAnsi" w:cs="Arial"/>
              </w:rPr>
              <w:sym w:font="Wingdings" w:char="F0A8"/>
            </w:r>
          </w:p>
        </w:tc>
      </w:tr>
    </w:tbl>
    <w:p w14:paraId="047D3410" w14:textId="77777777" w:rsidR="00A477BD" w:rsidRPr="004F60F0" w:rsidRDefault="00A477BD" w:rsidP="00A477BD">
      <w:pPr>
        <w:rPr>
          <w:rFonts w:asciiTheme="minorHAnsi" w:hAnsiTheme="minorHAnsi" w:cs="Arial"/>
        </w:rPr>
      </w:pPr>
      <w:r w:rsidRPr="004F60F0">
        <w:rPr>
          <w:rFonts w:asciiTheme="minorHAnsi" w:hAnsiTheme="minorHAnsi" w:cs="Arial"/>
        </w:rPr>
        <w:lastRenderedPageBreak/>
        <w:t xml:space="preserve">Not Assessed: </w:t>
      </w:r>
      <w:r w:rsidRPr="004F60F0">
        <w:rPr>
          <w:rFonts w:asciiTheme="minorHAnsi" w:hAnsiTheme="minorHAnsi" w:cs="Arial"/>
        </w:rPr>
        <w:sym w:font="Wingdings" w:char="F0A8"/>
      </w:r>
    </w:p>
    <w:p w14:paraId="52430036" w14:textId="4BC0677F" w:rsidR="00A477BD" w:rsidRPr="004F60F0" w:rsidRDefault="00A477BD" w:rsidP="00A477BD">
      <w:pPr>
        <w:rPr>
          <w:rFonts w:asciiTheme="minorHAnsi" w:hAnsiTheme="minorHAnsi" w:cs="Arial"/>
        </w:rPr>
      </w:pPr>
      <w:r w:rsidRPr="004F60F0">
        <w:rPr>
          <w:rFonts w:asciiTheme="minorHAnsi" w:hAnsiTheme="minorHAnsi" w:cs="Arial"/>
        </w:rPr>
        <w:t xml:space="preserve">Comment: </w:t>
      </w:r>
    </w:p>
    <w:p w14:paraId="474B990E" w14:textId="2267E84F" w:rsidR="005C53C7" w:rsidRPr="004F60F0" w:rsidRDefault="005C53C7" w:rsidP="00AB1C44">
      <w:pPr>
        <w:rPr>
          <w:rFonts w:asciiTheme="minorHAnsi" w:hAnsiTheme="minorHAnsi" w:cs="Arial"/>
          <w:b/>
        </w:rPr>
      </w:pPr>
    </w:p>
    <w:tbl>
      <w:tblPr>
        <w:tblStyle w:val="PlainTable2"/>
        <w:tblpPr w:leftFromText="180" w:rightFromText="180" w:vertAnchor="text" w:horzAnchor="margin" w:tblpY="377"/>
        <w:tblW w:w="5000" w:type="pct"/>
        <w:tblLook w:val="00A0" w:firstRow="1" w:lastRow="0" w:firstColumn="1" w:lastColumn="0" w:noHBand="0" w:noVBand="0"/>
      </w:tblPr>
      <w:tblGrid>
        <w:gridCol w:w="2751"/>
        <w:gridCol w:w="2751"/>
        <w:gridCol w:w="2750"/>
        <w:gridCol w:w="2750"/>
        <w:gridCol w:w="2750"/>
      </w:tblGrid>
      <w:tr w:rsidR="001717C7" w:rsidRPr="004F60F0" w14:paraId="474B9911" w14:textId="77777777" w:rsidTr="001717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474B990F" w14:textId="77777777" w:rsidR="001717C7" w:rsidRPr="004F60F0" w:rsidRDefault="001717C7" w:rsidP="001717C7">
            <w:pPr>
              <w:spacing w:after="0"/>
              <w:rPr>
                <w:rFonts w:asciiTheme="minorHAnsi" w:hAnsiTheme="minorHAnsi" w:cs="Arial"/>
                <w:b w:val="0"/>
                <w:bCs w:val="0"/>
              </w:rPr>
            </w:pPr>
            <w:r w:rsidRPr="004F60F0">
              <w:rPr>
                <w:rFonts w:asciiTheme="minorHAnsi" w:hAnsiTheme="minorHAnsi" w:cs="Arial"/>
              </w:rPr>
              <w:t>EPA #3</w:t>
            </w:r>
            <w:r w:rsidRPr="004F60F0">
              <w:rPr>
                <w:rFonts w:asciiTheme="minorHAnsi" w:hAnsiTheme="minorHAnsi" w:cs="Arial"/>
                <w:b w:val="0"/>
                <w:bCs w:val="0"/>
              </w:rPr>
              <w:t xml:space="preserve">: </w:t>
            </w:r>
            <w:r w:rsidRPr="004F60F0">
              <w:rPr>
                <w:rFonts w:asciiTheme="minorHAnsi" w:hAnsiTheme="minorHAnsi" w:cs="Arial"/>
              </w:rPr>
              <w:t xml:space="preserve"> Counsel a </w:t>
            </w:r>
            <w:proofErr w:type="spellStart"/>
            <w:r w:rsidRPr="004F60F0">
              <w:rPr>
                <w:rFonts w:asciiTheme="minorHAnsi" w:hAnsiTheme="minorHAnsi" w:cs="Arial"/>
              </w:rPr>
              <w:t>pt</w:t>
            </w:r>
            <w:proofErr w:type="spellEnd"/>
            <w:r w:rsidRPr="004F60F0">
              <w:rPr>
                <w:rFonts w:asciiTheme="minorHAnsi" w:hAnsiTheme="minorHAnsi" w:cs="Arial"/>
              </w:rPr>
              <w:t xml:space="preserve"> on reducing high risk behaviors</w:t>
            </w:r>
          </w:p>
          <w:p w14:paraId="474B9910" w14:textId="77777777" w:rsidR="001717C7" w:rsidRPr="004F60F0" w:rsidRDefault="001717C7" w:rsidP="001717C7">
            <w:pPr>
              <w:spacing w:after="0"/>
              <w:rPr>
                <w:rFonts w:asciiTheme="minorHAnsi" w:hAnsiTheme="minorHAnsi" w:cs="Arial"/>
                <w:b w:val="0"/>
                <w:bCs w:val="0"/>
              </w:rPr>
            </w:pPr>
          </w:p>
        </w:tc>
      </w:tr>
      <w:tr w:rsidR="001717C7" w:rsidRPr="004F60F0" w14:paraId="474B991B" w14:textId="77777777" w:rsidTr="001717C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000" w:type="pct"/>
          </w:tcPr>
          <w:p w14:paraId="474B9912" w14:textId="77777777" w:rsidR="001717C7" w:rsidRPr="004F60F0" w:rsidRDefault="001717C7" w:rsidP="001717C7">
            <w:pPr>
              <w:spacing w:after="0"/>
              <w:rPr>
                <w:rFonts w:asciiTheme="minorHAnsi" w:hAnsiTheme="minorHAnsi" w:cs="Arial"/>
                <w:b w:val="0"/>
              </w:rPr>
            </w:pPr>
            <w:r w:rsidRPr="004F60F0">
              <w:rPr>
                <w:rFonts w:asciiTheme="minorHAnsi" w:hAnsiTheme="minorHAnsi" w:cs="Arial"/>
                <w:b w:val="0"/>
              </w:rPr>
              <w:t xml:space="preserve">Unable to recognize high risk behaviors in context of HIV and STD transmission and management. Unable to stage </w:t>
            </w:r>
            <w:proofErr w:type="gramStart"/>
            <w:r w:rsidRPr="004F60F0">
              <w:rPr>
                <w:rFonts w:asciiTheme="minorHAnsi" w:hAnsiTheme="minorHAnsi" w:cs="Arial"/>
                <w:b w:val="0"/>
              </w:rPr>
              <w:t>patients</w:t>
            </w:r>
            <w:proofErr w:type="gramEnd"/>
            <w:r w:rsidRPr="004F60F0">
              <w:rPr>
                <w:rFonts w:asciiTheme="minorHAnsi" w:hAnsiTheme="minorHAnsi" w:cs="Arial"/>
                <w:b w:val="0"/>
              </w:rPr>
              <w:t xml:space="preserve"> motivation to change high risk behaviors.</w:t>
            </w:r>
          </w:p>
        </w:tc>
        <w:tc>
          <w:tcPr>
            <w:cnfStyle w:val="000010000000" w:firstRow="0" w:lastRow="0" w:firstColumn="0" w:lastColumn="0" w:oddVBand="1" w:evenVBand="0" w:oddHBand="0" w:evenHBand="0" w:firstRowFirstColumn="0" w:firstRowLastColumn="0" w:lastRowFirstColumn="0" w:lastRowLastColumn="0"/>
            <w:tcW w:w="1000" w:type="pct"/>
          </w:tcPr>
          <w:p w14:paraId="474B9913" w14:textId="58525214" w:rsidR="001717C7" w:rsidRPr="004F60F0" w:rsidRDefault="001717C7" w:rsidP="001717C7">
            <w:pPr>
              <w:spacing w:after="0"/>
              <w:rPr>
                <w:rFonts w:asciiTheme="minorHAnsi" w:hAnsiTheme="minorHAnsi" w:cs="Arial"/>
              </w:rPr>
            </w:pPr>
            <w:r w:rsidRPr="004F60F0">
              <w:rPr>
                <w:rFonts w:asciiTheme="minorHAnsi" w:hAnsiTheme="minorHAnsi" w:cs="Arial"/>
              </w:rPr>
              <w:t>When prompted, can identify and delineate high risk behaviors but unable to regularly assess patients for these.</w:t>
            </w:r>
            <w:r w:rsidR="00987F94" w:rsidRPr="004F60F0">
              <w:rPr>
                <w:rFonts w:asciiTheme="minorHAnsi" w:hAnsiTheme="minorHAnsi" w:cs="Arial"/>
              </w:rPr>
              <w:t xml:space="preserve"> </w:t>
            </w:r>
            <w:r w:rsidRPr="004F60F0">
              <w:rPr>
                <w:rFonts w:asciiTheme="minorHAnsi" w:hAnsiTheme="minorHAnsi" w:cs="Arial"/>
              </w:rPr>
              <w:t>Can engage in motivational interviewing with patients around high risk behavior but unable to regularly and reliably supply patient with counseling based on this assessment</w:t>
            </w:r>
          </w:p>
        </w:tc>
        <w:tc>
          <w:tcPr>
            <w:cnfStyle w:val="000001000000" w:firstRow="0" w:lastRow="0" w:firstColumn="0" w:lastColumn="0" w:oddVBand="0" w:evenVBand="1" w:oddHBand="0" w:evenHBand="0" w:firstRowFirstColumn="0" w:firstRowLastColumn="0" w:lastRowFirstColumn="0" w:lastRowLastColumn="0"/>
            <w:tcW w:w="1000" w:type="pct"/>
          </w:tcPr>
          <w:p w14:paraId="474B9914" w14:textId="1B635139" w:rsidR="001717C7" w:rsidRPr="004F60F0" w:rsidRDefault="001717C7" w:rsidP="001717C7">
            <w:pPr>
              <w:spacing w:after="0"/>
              <w:rPr>
                <w:rFonts w:asciiTheme="minorHAnsi" w:hAnsiTheme="minorHAnsi" w:cs="Arial"/>
              </w:rPr>
            </w:pPr>
            <w:r w:rsidRPr="004F60F0">
              <w:rPr>
                <w:rFonts w:asciiTheme="minorHAnsi" w:hAnsiTheme="minorHAnsi" w:cs="Arial"/>
              </w:rPr>
              <w:t>Understands need for risk assessment counseling and can explain rationale to patient. Able to regularly ask questions to probe for ongoing high risk behaviors for HIV and STD transmission. May miss elements of sexual history taking; may miss opportunities for counseling but effective in 60-80% of encounters.</w:t>
            </w:r>
            <w:r w:rsidR="00987F94" w:rsidRPr="004F60F0">
              <w:rPr>
                <w:rFonts w:asciiTheme="minorHAnsi" w:hAnsiTheme="minorHAnsi" w:cs="Arial"/>
              </w:rPr>
              <w:t xml:space="preserve"> Able to asses </w:t>
            </w:r>
            <w:proofErr w:type="gramStart"/>
            <w:r w:rsidR="00987F94" w:rsidRPr="004F60F0">
              <w:rPr>
                <w:rFonts w:asciiTheme="minorHAnsi" w:hAnsiTheme="minorHAnsi" w:cs="Arial"/>
              </w:rPr>
              <w:t>patient’</w:t>
            </w:r>
            <w:r w:rsidRPr="004F60F0">
              <w:rPr>
                <w:rFonts w:asciiTheme="minorHAnsi" w:hAnsiTheme="minorHAnsi" w:cs="Arial"/>
              </w:rPr>
              <w:t>s  stage</w:t>
            </w:r>
            <w:proofErr w:type="gramEnd"/>
            <w:r w:rsidRPr="004F60F0">
              <w:rPr>
                <w:rFonts w:asciiTheme="minorHAnsi" w:hAnsiTheme="minorHAnsi" w:cs="Arial"/>
              </w:rPr>
              <w:t xml:space="preserve"> of change according to Stage of Change model; able to perform appropriate counseling strategies for patient’s stage of change.</w:t>
            </w:r>
          </w:p>
          <w:p w14:paraId="474B9915" w14:textId="77777777" w:rsidR="001717C7" w:rsidRPr="004F60F0" w:rsidRDefault="001717C7" w:rsidP="001717C7">
            <w:pPr>
              <w:spacing w:after="0"/>
              <w:rPr>
                <w:rFonts w:asciiTheme="minorHAnsi" w:hAnsiTheme="minorHAnsi" w:cs="Arial"/>
              </w:rPr>
            </w:pPr>
            <w:r w:rsidRPr="004F60F0">
              <w:rPr>
                <w:rFonts w:asciiTheme="minorHAnsi" w:hAnsiTheme="minorHAnsi" w:cs="Arial"/>
              </w:rPr>
              <w:t xml:space="preserve"> Variably effective in assuring understanding; variably effective in following up on behavioral </w:t>
            </w:r>
            <w:r w:rsidRPr="004F60F0">
              <w:rPr>
                <w:rFonts w:asciiTheme="minorHAnsi" w:hAnsiTheme="minorHAnsi" w:cs="Arial"/>
              </w:rPr>
              <w:lastRenderedPageBreak/>
              <w:t>counseling outcomes</w:t>
            </w:r>
          </w:p>
        </w:tc>
        <w:tc>
          <w:tcPr>
            <w:cnfStyle w:val="000010000000" w:firstRow="0" w:lastRow="0" w:firstColumn="0" w:lastColumn="0" w:oddVBand="1" w:evenVBand="0" w:oddHBand="0" w:evenHBand="0" w:firstRowFirstColumn="0" w:firstRowLastColumn="0" w:lastRowFirstColumn="0" w:lastRowLastColumn="0"/>
            <w:tcW w:w="1000" w:type="pct"/>
          </w:tcPr>
          <w:p w14:paraId="474B9916" w14:textId="77777777" w:rsidR="001717C7" w:rsidRPr="004F60F0" w:rsidRDefault="001717C7" w:rsidP="001717C7">
            <w:pPr>
              <w:spacing w:after="0"/>
              <w:rPr>
                <w:rFonts w:asciiTheme="minorHAnsi" w:hAnsiTheme="minorHAnsi" w:cs="Arial"/>
              </w:rPr>
            </w:pPr>
            <w:r w:rsidRPr="004F60F0">
              <w:rPr>
                <w:rFonts w:asciiTheme="minorHAnsi" w:hAnsiTheme="minorHAnsi" w:cs="Arial"/>
              </w:rPr>
              <w:lastRenderedPageBreak/>
              <w:t xml:space="preserve">Regularly incorporates questions about ongoing high risk behavior at every session (80-95% of encounters) </w:t>
            </w:r>
          </w:p>
          <w:p w14:paraId="474B9917" w14:textId="636C99BA" w:rsidR="001717C7" w:rsidRPr="004F60F0" w:rsidRDefault="001717C7" w:rsidP="001717C7">
            <w:pPr>
              <w:spacing w:after="0"/>
              <w:rPr>
                <w:rFonts w:asciiTheme="minorHAnsi" w:hAnsiTheme="minorHAnsi" w:cs="Arial"/>
              </w:rPr>
            </w:pPr>
            <w:r w:rsidRPr="004F60F0">
              <w:rPr>
                <w:rFonts w:asciiTheme="minorHAnsi" w:hAnsiTheme="minorHAnsi" w:cs="Arial"/>
              </w:rPr>
              <w:t xml:space="preserve">Feels comfortable eliciting ongoing risk behaviors, able to ask open ended questions about behaviors and ask closed ended questions to refine details around types of sexual encounters, need for </w:t>
            </w:r>
            <w:proofErr w:type="spellStart"/>
            <w:r w:rsidRPr="004F60F0">
              <w:rPr>
                <w:rFonts w:asciiTheme="minorHAnsi" w:hAnsiTheme="minorHAnsi" w:cs="Arial"/>
              </w:rPr>
              <w:t>intercurrent</w:t>
            </w:r>
            <w:proofErr w:type="spellEnd"/>
            <w:r w:rsidRPr="004F60F0">
              <w:rPr>
                <w:rFonts w:asciiTheme="minorHAnsi" w:hAnsiTheme="minorHAnsi" w:cs="Arial"/>
              </w:rPr>
              <w:t xml:space="preserve"> </w:t>
            </w:r>
            <w:r w:rsidR="00987F94" w:rsidRPr="004F60F0">
              <w:rPr>
                <w:rFonts w:asciiTheme="minorHAnsi" w:hAnsiTheme="minorHAnsi" w:cs="Arial"/>
              </w:rPr>
              <w:t>screening. Able</w:t>
            </w:r>
            <w:r w:rsidRPr="004F60F0">
              <w:rPr>
                <w:rFonts w:asciiTheme="minorHAnsi" w:hAnsiTheme="minorHAnsi" w:cs="Arial"/>
              </w:rPr>
              <w:t xml:space="preserve"> to accurately determine target risk behavior and assess Stage of Change in all patients. Accurately relates appropriate counseling for that Stage of Change and usually solicits an action plan.</w:t>
            </w:r>
          </w:p>
          <w:p w14:paraId="474B9918" w14:textId="77777777" w:rsidR="001717C7" w:rsidRPr="004F60F0" w:rsidRDefault="001717C7" w:rsidP="001717C7">
            <w:pPr>
              <w:spacing w:after="0"/>
              <w:rPr>
                <w:rFonts w:asciiTheme="minorHAnsi" w:hAnsiTheme="minorHAnsi" w:cs="Arial"/>
              </w:rPr>
            </w:pPr>
            <w:r w:rsidRPr="004F60F0">
              <w:rPr>
                <w:rFonts w:asciiTheme="minorHAnsi" w:hAnsiTheme="minorHAnsi" w:cs="Arial"/>
              </w:rPr>
              <w:t xml:space="preserve">Follows up plan during </w:t>
            </w:r>
            <w:r w:rsidRPr="004F60F0">
              <w:rPr>
                <w:rFonts w:asciiTheme="minorHAnsi" w:hAnsiTheme="minorHAnsi" w:cs="Arial"/>
              </w:rPr>
              <w:lastRenderedPageBreak/>
              <w:t xml:space="preserve">future encounters and tailors approach as needed. </w:t>
            </w:r>
          </w:p>
        </w:tc>
        <w:tc>
          <w:tcPr>
            <w:cnfStyle w:val="000001000000" w:firstRow="0" w:lastRow="0" w:firstColumn="0" w:lastColumn="0" w:oddVBand="0" w:evenVBand="1" w:oddHBand="0" w:evenHBand="0" w:firstRowFirstColumn="0" w:firstRowLastColumn="0" w:lastRowFirstColumn="0" w:lastRowLastColumn="0"/>
            <w:tcW w:w="1000" w:type="pct"/>
          </w:tcPr>
          <w:p w14:paraId="474B9919" w14:textId="77777777" w:rsidR="001717C7" w:rsidRPr="004F60F0" w:rsidRDefault="001717C7" w:rsidP="001717C7">
            <w:pPr>
              <w:spacing w:after="0"/>
              <w:rPr>
                <w:rFonts w:asciiTheme="minorHAnsi" w:hAnsiTheme="minorHAnsi" w:cs="Arial"/>
              </w:rPr>
            </w:pPr>
            <w:r w:rsidRPr="004F60F0">
              <w:rPr>
                <w:rFonts w:asciiTheme="minorHAnsi" w:hAnsiTheme="minorHAnsi" w:cs="Arial"/>
              </w:rPr>
              <w:lastRenderedPageBreak/>
              <w:t>Effectively incorporates risk reduction questioning and intervention into every new and recurrent encounter (95-100% of opportunities).</w:t>
            </w:r>
          </w:p>
          <w:p w14:paraId="474B991A" w14:textId="77777777" w:rsidR="001717C7" w:rsidRPr="004F60F0" w:rsidRDefault="001717C7" w:rsidP="001717C7">
            <w:pPr>
              <w:spacing w:after="0"/>
              <w:rPr>
                <w:rFonts w:asciiTheme="minorHAnsi" w:hAnsiTheme="minorHAnsi" w:cs="Arial"/>
              </w:rPr>
            </w:pPr>
            <w:r w:rsidRPr="004F60F0">
              <w:rPr>
                <w:rFonts w:asciiTheme="minorHAnsi" w:hAnsiTheme="minorHAnsi" w:cs="Arial"/>
              </w:rPr>
              <w:t xml:space="preserve">Able to identify and prioritize high risk behaviors and accurately assess patients stage of change. Effective with stage-specific counseling and action plans. Regularly defines an action plan and follows up.  Trouble-shoots very complex high risk behaviors and serves as a resource for the clinic in this regard </w:t>
            </w:r>
          </w:p>
        </w:tc>
      </w:tr>
      <w:tr w:rsidR="00D76334" w:rsidRPr="004F60F0" w14:paraId="3038A13E" w14:textId="77777777" w:rsidTr="001717C7">
        <w:trPr>
          <w:trHeight w:val="440"/>
        </w:trPr>
        <w:tc>
          <w:tcPr>
            <w:cnfStyle w:val="001000000000" w:firstRow="0" w:lastRow="0" w:firstColumn="1" w:lastColumn="0" w:oddVBand="0" w:evenVBand="0" w:oddHBand="0" w:evenHBand="0" w:firstRowFirstColumn="0" w:firstRowLastColumn="0" w:lastRowFirstColumn="0" w:lastRowLastColumn="0"/>
            <w:tcW w:w="1000" w:type="pct"/>
          </w:tcPr>
          <w:p w14:paraId="5D767B0F" w14:textId="497C7E1A" w:rsidR="00D76334" w:rsidRPr="004F60F0" w:rsidRDefault="00D76334" w:rsidP="00D76334">
            <w:pPr>
              <w:spacing w:after="0"/>
              <w:jc w:val="center"/>
              <w:rPr>
                <w:rFonts w:asciiTheme="minorHAnsi" w:hAnsiTheme="minorHAnsi" w:cs="Arial"/>
              </w:rPr>
            </w:pPr>
            <w:r w:rsidRPr="004F60F0">
              <w:rPr>
                <w:rFonts w:asciiTheme="minorHAnsi" w:hAnsiTheme="minorHAnsi" w:cs="Arial"/>
              </w:rPr>
              <w:lastRenderedPageBreak/>
              <w:sym w:font="Wingdings" w:char="F0A8"/>
            </w:r>
          </w:p>
        </w:tc>
        <w:tc>
          <w:tcPr>
            <w:cnfStyle w:val="000010000000" w:firstRow="0" w:lastRow="0" w:firstColumn="0" w:lastColumn="0" w:oddVBand="1" w:evenVBand="0" w:oddHBand="0" w:evenHBand="0" w:firstRowFirstColumn="0" w:firstRowLastColumn="0" w:lastRowFirstColumn="0" w:lastRowLastColumn="0"/>
            <w:tcW w:w="1000" w:type="pct"/>
          </w:tcPr>
          <w:p w14:paraId="255BC571" w14:textId="30E1CD0D" w:rsidR="00D76334" w:rsidRPr="004F60F0" w:rsidRDefault="00D76334" w:rsidP="00D76334">
            <w:pPr>
              <w:spacing w:after="0"/>
              <w:jc w:val="center"/>
              <w:rPr>
                <w:rFonts w:asciiTheme="minorHAnsi" w:hAnsiTheme="minorHAnsi" w:cs="Arial"/>
              </w:rPr>
            </w:pPr>
            <w:r w:rsidRPr="004F60F0">
              <w:rPr>
                <w:rFonts w:asciiTheme="minorHAnsi" w:hAnsiTheme="minorHAnsi" w:cs="Arial"/>
              </w:rPr>
              <w:sym w:font="Wingdings" w:char="F0A8"/>
            </w:r>
          </w:p>
        </w:tc>
        <w:tc>
          <w:tcPr>
            <w:cnfStyle w:val="000001000000" w:firstRow="0" w:lastRow="0" w:firstColumn="0" w:lastColumn="0" w:oddVBand="0" w:evenVBand="1" w:oddHBand="0" w:evenHBand="0" w:firstRowFirstColumn="0" w:firstRowLastColumn="0" w:lastRowFirstColumn="0" w:lastRowLastColumn="0"/>
            <w:tcW w:w="1000" w:type="pct"/>
          </w:tcPr>
          <w:p w14:paraId="4CB25578" w14:textId="61842843" w:rsidR="00D76334" w:rsidRPr="004F60F0" w:rsidRDefault="00D76334" w:rsidP="00D76334">
            <w:pPr>
              <w:spacing w:after="0"/>
              <w:jc w:val="center"/>
              <w:rPr>
                <w:rFonts w:asciiTheme="minorHAnsi" w:hAnsiTheme="minorHAnsi" w:cs="Arial"/>
              </w:rPr>
            </w:pPr>
            <w:r w:rsidRPr="004F60F0">
              <w:rPr>
                <w:rFonts w:asciiTheme="minorHAnsi" w:hAnsiTheme="minorHAnsi" w:cs="Arial"/>
              </w:rPr>
              <w:sym w:font="Wingdings" w:char="F0A8"/>
            </w:r>
          </w:p>
        </w:tc>
        <w:tc>
          <w:tcPr>
            <w:cnfStyle w:val="000010000000" w:firstRow="0" w:lastRow="0" w:firstColumn="0" w:lastColumn="0" w:oddVBand="1" w:evenVBand="0" w:oddHBand="0" w:evenHBand="0" w:firstRowFirstColumn="0" w:firstRowLastColumn="0" w:lastRowFirstColumn="0" w:lastRowLastColumn="0"/>
            <w:tcW w:w="1000" w:type="pct"/>
          </w:tcPr>
          <w:p w14:paraId="7085B921" w14:textId="2609898D" w:rsidR="00D76334" w:rsidRPr="004F60F0" w:rsidRDefault="00D76334" w:rsidP="00D76334">
            <w:pPr>
              <w:spacing w:after="0"/>
              <w:jc w:val="center"/>
              <w:rPr>
                <w:rFonts w:asciiTheme="minorHAnsi" w:hAnsiTheme="minorHAnsi" w:cs="Arial"/>
              </w:rPr>
            </w:pPr>
            <w:r w:rsidRPr="004F60F0">
              <w:rPr>
                <w:rFonts w:asciiTheme="minorHAnsi" w:hAnsiTheme="minorHAnsi" w:cs="Arial"/>
              </w:rPr>
              <w:sym w:font="Wingdings" w:char="F0A8"/>
            </w:r>
          </w:p>
        </w:tc>
        <w:tc>
          <w:tcPr>
            <w:cnfStyle w:val="000001000000" w:firstRow="0" w:lastRow="0" w:firstColumn="0" w:lastColumn="0" w:oddVBand="0" w:evenVBand="1" w:oddHBand="0" w:evenHBand="0" w:firstRowFirstColumn="0" w:firstRowLastColumn="0" w:lastRowFirstColumn="0" w:lastRowLastColumn="0"/>
            <w:tcW w:w="1000" w:type="pct"/>
          </w:tcPr>
          <w:p w14:paraId="551C0D57" w14:textId="46190909" w:rsidR="00D76334" w:rsidRPr="004F60F0" w:rsidRDefault="00D76334" w:rsidP="00D76334">
            <w:pPr>
              <w:spacing w:after="0"/>
              <w:jc w:val="center"/>
              <w:rPr>
                <w:rFonts w:asciiTheme="minorHAnsi" w:hAnsiTheme="minorHAnsi" w:cs="Arial"/>
              </w:rPr>
            </w:pPr>
            <w:r w:rsidRPr="004F60F0">
              <w:rPr>
                <w:rFonts w:asciiTheme="minorHAnsi" w:hAnsiTheme="minorHAnsi" w:cs="Arial"/>
              </w:rPr>
              <w:sym w:font="Wingdings" w:char="F0A8"/>
            </w:r>
          </w:p>
        </w:tc>
      </w:tr>
    </w:tbl>
    <w:p w14:paraId="6AD528D1" w14:textId="77777777" w:rsidR="00A477BD" w:rsidRPr="004F60F0" w:rsidRDefault="00A477BD" w:rsidP="00A477BD">
      <w:pPr>
        <w:rPr>
          <w:rFonts w:asciiTheme="minorHAnsi" w:hAnsiTheme="minorHAnsi" w:cs="Arial"/>
        </w:rPr>
      </w:pPr>
      <w:r w:rsidRPr="004F60F0">
        <w:rPr>
          <w:rFonts w:asciiTheme="minorHAnsi" w:hAnsiTheme="minorHAnsi" w:cs="Arial"/>
        </w:rPr>
        <w:t xml:space="preserve">Not Assessed: </w:t>
      </w:r>
      <w:r w:rsidRPr="004F60F0">
        <w:rPr>
          <w:rFonts w:asciiTheme="minorHAnsi" w:hAnsiTheme="minorHAnsi" w:cs="Arial"/>
        </w:rPr>
        <w:sym w:font="Wingdings" w:char="F0A8"/>
      </w:r>
    </w:p>
    <w:p w14:paraId="1A762B01" w14:textId="2F4F55BE" w:rsidR="00A477BD" w:rsidRPr="004F60F0" w:rsidRDefault="00A477BD" w:rsidP="00A477BD">
      <w:pPr>
        <w:rPr>
          <w:rFonts w:asciiTheme="minorHAnsi" w:hAnsiTheme="minorHAnsi" w:cs="Arial"/>
        </w:rPr>
      </w:pPr>
      <w:r w:rsidRPr="004F60F0">
        <w:rPr>
          <w:rFonts w:asciiTheme="minorHAnsi" w:hAnsiTheme="minorHAnsi" w:cs="Arial"/>
        </w:rPr>
        <w:t xml:space="preserve">Comment: </w:t>
      </w:r>
    </w:p>
    <w:p w14:paraId="474B9921" w14:textId="77777777" w:rsidR="00F90BA0" w:rsidRPr="004F60F0" w:rsidRDefault="00F90BA0" w:rsidP="00AB1C44">
      <w:pPr>
        <w:rPr>
          <w:rFonts w:asciiTheme="minorHAnsi" w:hAnsiTheme="minorHAnsi" w:cs="Arial"/>
        </w:rPr>
      </w:pPr>
    </w:p>
    <w:tbl>
      <w:tblPr>
        <w:tblStyle w:val="PlainTable2"/>
        <w:tblW w:w="5000" w:type="pct"/>
        <w:tblLook w:val="00A0" w:firstRow="1" w:lastRow="0" w:firstColumn="1" w:lastColumn="0" w:noHBand="0" w:noVBand="0"/>
      </w:tblPr>
      <w:tblGrid>
        <w:gridCol w:w="2751"/>
        <w:gridCol w:w="2751"/>
        <w:gridCol w:w="2750"/>
        <w:gridCol w:w="2750"/>
        <w:gridCol w:w="2750"/>
      </w:tblGrid>
      <w:tr w:rsidR="001717C7" w:rsidRPr="004F60F0" w14:paraId="474B9924" w14:textId="77777777" w:rsidTr="001717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474B9922" w14:textId="77777777" w:rsidR="001717C7" w:rsidRPr="004F60F0" w:rsidRDefault="001717C7" w:rsidP="00064DF0">
            <w:pPr>
              <w:spacing w:after="0"/>
              <w:rPr>
                <w:rFonts w:asciiTheme="minorHAnsi" w:hAnsiTheme="minorHAnsi" w:cs="Arial"/>
                <w:b w:val="0"/>
                <w:bCs w:val="0"/>
              </w:rPr>
            </w:pPr>
            <w:r w:rsidRPr="004F60F0">
              <w:rPr>
                <w:rFonts w:asciiTheme="minorHAnsi" w:hAnsiTheme="minorHAnsi" w:cs="Arial"/>
              </w:rPr>
              <w:t>EPA #4</w:t>
            </w:r>
            <w:r w:rsidRPr="004F60F0">
              <w:rPr>
                <w:rFonts w:asciiTheme="minorHAnsi" w:hAnsiTheme="minorHAnsi" w:cs="Arial"/>
                <w:b w:val="0"/>
                <w:bCs w:val="0"/>
              </w:rPr>
              <w:t xml:space="preserve">: </w:t>
            </w:r>
            <w:r w:rsidRPr="004F60F0">
              <w:rPr>
                <w:rFonts w:asciiTheme="minorHAnsi" w:hAnsiTheme="minorHAnsi" w:cs="Arial"/>
              </w:rPr>
              <w:t>Provide mental health and substance abuse management in the clinical setting</w:t>
            </w:r>
          </w:p>
          <w:p w14:paraId="474B9923" w14:textId="77777777" w:rsidR="001717C7" w:rsidRPr="004F60F0" w:rsidRDefault="001717C7" w:rsidP="00064DF0">
            <w:pPr>
              <w:spacing w:after="0"/>
              <w:rPr>
                <w:rFonts w:asciiTheme="minorHAnsi" w:hAnsiTheme="minorHAnsi" w:cs="Arial"/>
                <w:b w:val="0"/>
                <w:bCs w:val="0"/>
              </w:rPr>
            </w:pPr>
          </w:p>
        </w:tc>
      </w:tr>
      <w:tr w:rsidR="001717C7" w:rsidRPr="004F60F0" w14:paraId="474B992A" w14:textId="77777777" w:rsidTr="001717C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000" w:type="pct"/>
          </w:tcPr>
          <w:p w14:paraId="474B9925" w14:textId="77777777" w:rsidR="001717C7" w:rsidRPr="004F60F0" w:rsidRDefault="001717C7" w:rsidP="00954EBF">
            <w:pPr>
              <w:spacing w:after="0"/>
              <w:rPr>
                <w:rFonts w:asciiTheme="minorHAnsi" w:hAnsiTheme="minorHAnsi" w:cs="Arial"/>
                <w:b w:val="0"/>
              </w:rPr>
            </w:pPr>
            <w:r w:rsidRPr="004F60F0">
              <w:rPr>
                <w:rFonts w:asciiTheme="minorHAnsi" w:hAnsiTheme="minorHAnsi" w:cs="Arial"/>
                <w:b w:val="0"/>
              </w:rPr>
              <w:t xml:space="preserve">Displays incomplete  knowledge and understanding of natural history and risk factors for mental health and unhealthy substance use in HIV-infected patients; incomplete  understanding of screening tools for mental health and substance use, unable to identify mental health and unhealthy substance use in HIV-infected patients; displays lack of knowledge of available treatment options for patients identified with mental health and/or substance use diagnoses and of side effects and drug </w:t>
            </w:r>
            <w:r w:rsidRPr="004F60F0">
              <w:rPr>
                <w:rFonts w:asciiTheme="minorHAnsi" w:hAnsiTheme="minorHAnsi" w:cs="Arial"/>
                <w:b w:val="0"/>
              </w:rPr>
              <w:lastRenderedPageBreak/>
              <w:t xml:space="preserve">interactions for available pharmacotherapies to treatment mental health and substance use problems in HIV-infected patients. </w:t>
            </w:r>
          </w:p>
        </w:tc>
        <w:tc>
          <w:tcPr>
            <w:cnfStyle w:val="000010000000" w:firstRow="0" w:lastRow="0" w:firstColumn="0" w:lastColumn="0" w:oddVBand="1" w:evenVBand="0" w:oddHBand="0" w:evenHBand="0" w:firstRowFirstColumn="0" w:firstRowLastColumn="0" w:lastRowFirstColumn="0" w:lastRowLastColumn="0"/>
            <w:tcW w:w="1000" w:type="pct"/>
          </w:tcPr>
          <w:p w14:paraId="474B9926" w14:textId="77777777" w:rsidR="001717C7" w:rsidRPr="004F60F0" w:rsidRDefault="001717C7" w:rsidP="00064DF0">
            <w:pPr>
              <w:spacing w:after="0"/>
              <w:rPr>
                <w:rFonts w:asciiTheme="minorHAnsi" w:hAnsiTheme="minorHAnsi" w:cs="Arial"/>
              </w:rPr>
            </w:pPr>
            <w:r w:rsidRPr="004F60F0">
              <w:rPr>
                <w:rFonts w:asciiTheme="minorHAnsi" w:hAnsiTheme="minorHAnsi" w:cs="Arial"/>
              </w:rPr>
              <w:lastRenderedPageBreak/>
              <w:t xml:space="preserve">Understands the natural history of mental health and unhealthy substance use but displays incomplete knowledge of screening techniques, treatment eligibility and options; </w:t>
            </w:r>
          </w:p>
        </w:tc>
        <w:tc>
          <w:tcPr>
            <w:cnfStyle w:val="000001000000" w:firstRow="0" w:lastRow="0" w:firstColumn="0" w:lastColumn="0" w:oddVBand="0" w:evenVBand="1" w:oddHBand="0" w:evenHBand="0" w:firstRowFirstColumn="0" w:firstRowLastColumn="0" w:lastRowFirstColumn="0" w:lastRowLastColumn="0"/>
            <w:tcW w:w="1000" w:type="pct"/>
          </w:tcPr>
          <w:p w14:paraId="474B9927" w14:textId="77777777" w:rsidR="001717C7" w:rsidRPr="004F60F0" w:rsidRDefault="001717C7" w:rsidP="00064DF0">
            <w:pPr>
              <w:spacing w:after="0"/>
              <w:rPr>
                <w:rFonts w:asciiTheme="minorHAnsi" w:hAnsiTheme="minorHAnsi" w:cs="Arial"/>
              </w:rPr>
            </w:pPr>
            <w:r w:rsidRPr="004F60F0">
              <w:rPr>
                <w:rFonts w:asciiTheme="minorHAnsi" w:hAnsiTheme="minorHAnsi" w:cs="Arial"/>
              </w:rPr>
              <w:t xml:space="preserve">Demonstrates knowledge of mental health and substance use screening considerations; demonstrates working knowledge of treatment options including various counseling techniques and pharmacotherapies; aware of area resources for referral for management of mental health and substance use disorders; ability to work in a inter-professional team to adequately manage patients with mental health and/or substance use </w:t>
            </w:r>
          </w:p>
        </w:tc>
        <w:tc>
          <w:tcPr>
            <w:cnfStyle w:val="000010000000" w:firstRow="0" w:lastRow="0" w:firstColumn="0" w:lastColumn="0" w:oddVBand="1" w:evenVBand="0" w:oddHBand="0" w:evenHBand="0" w:firstRowFirstColumn="0" w:firstRowLastColumn="0" w:lastRowFirstColumn="0" w:lastRowLastColumn="0"/>
            <w:tcW w:w="1000" w:type="pct"/>
          </w:tcPr>
          <w:p w14:paraId="474B9928" w14:textId="77777777" w:rsidR="001717C7" w:rsidRPr="004F60F0" w:rsidRDefault="001717C7" w:rsidP="00064DF0">
            <w:pPr>
              <w:spacing w:after="0"/>
              <w:rPr>
                <w:rFonts w:asciiTheme="minorHAnsi" w:hAnsiTheme="minorHAnsi" w:cs="Arial"/>
              </w:rPr>
            </w:pPr>
            <w:r w:rsidRPr="004F60F0">
              <w:rPr>
                <w:rFonts w:asciiTheme="minorHAnsi" w:hAnsiTheme="minorHAnsi" w:cs="Arial"/>
              </w:rPr>
              <w:t xml:space="preserve">Effectively manages HIV-infected patients with mental health diagnoses or unhealthy substance use;   demonstrates proficiency in managing complex cases including patients with both mental health and unhealthy substance use; effectively implements consultative services for patient management; works as an effective member of the inter-professional team; </w:t>
            </w:r>
          </w:p>
        </w:tc>
        <w:tc>
          <w:tcPr>
            <w:cnfStyle w:val="000001000000" w:firstRow="0" w:lastRow="0" w:firstColumn="0" w:lastColumn="0" w:oddVBand="0" w:evenVBand="1" w:oddHBand="0" w:evenHBand="0" w:firstRowFirstColumn="0" w:firstRowLastColumn="0" w:lastRowFirstColumn="0" w:lastRowLastColumn="0"/>
            <w:tcW w:w="1000" w:type="pct"/>
          </w:tcPr>
          <w:p w14:paraId="474B9929" w14:textId="77777777" w:rsidR="001717C7" w:rsidRPr="004F60F0" w:rsidRDefault="001717C7" w:rsidP="00064DF0">
            <w:pPr>
              <w:spacing w:after="0"/>
              <w:rPr>
                <w:rFonts w:asciiTheme="minorHAnsi" w:hAnsiTheme="minorHAnsi" w:cs="Arial"/>
              </w:rPr>
            </w:pPr>
            <w:r w:rsidRPr="004F60F0">
              <w:rPr>
                <w:rFonts w:asciiTheme="minorHAnsi" w:hAnsiTheme="minorHAnsi" w:cs="Arial"/>
              </w:rPr>
              <w:t xml:space="preserve">Educates patients and families on natural history of mental health and/or unhealthy substance use and reviews treatment considerations, monitors  adverse treatment  effects; acts as a role model and educates other members of the health care team on mental health and unhealthy substance use screening and management; conducts quality improvement projects and/or research studies  related to mental health and/or unhealthy substance use in HIV-infected patients; able to lead an inter-professional </w:t>
            </w:r>
            <w:r w:rsidRPr="004F60F0">
              <w:rPr>
                <w:rFonts w:asciiTheme="minorHAnsi" w:hAnsiTheme="minorHAnsi" w:cs="Arial"/>
              </w:rPr>
              <w:lastRenderedPageBreak/>
              <w:t xml:space="preserve">team </w:t>
            </w:r>
          </w:p>
        </w:tc>
      </w:tr>
      <w:tr w:rsidR="00D76334" w:rsidRPr="004F60F0" w14:paraId="04A46F6C" w14:textId="77777777" w:rsidTr="001717C7">
        <w:trPr>
          <w:trHeight w:val="440"/>
        </w:trPr>
        <w:tc>
          <w:tcPr>
            <w:cnfStyle w:val="001000000000" w:firstRow="0" w:lastRow="0" w:firstColumn="1" w:lastColumn="0" w:oddVBand="0" w:evenVBand="0" w:oddHBand="0" w:evenHBand="0" w:firstRowFirstColumn="0" w:firstRowLastColumn="0" w:lastRowFirstColumn="0" w:lastRowLastColumn="0"/>
            <w:tcW w:w="1000" w:type="pct"/>
          </w:tcPr>
          <w:p w14:paraId="49FA91A4" w14:textId="020BD251" w:rsidR="00D76334" w:rsidRPr="004F60F0" w:rsidRDefault="00D76334" w:rsidP="00D76334">
            <w:pPr>
              <w:spacing w:after="0"/>
              <w:jc w:val="center"/>
              <w:rPr>
                <w:rFonts w:asciiTheme="minorHAnsi" w:hAnsiTheme="minorHAnsi" w:cs="Arial"/>
              </w:rPr>
            </w:pPr>
            <w:r w:rsidRPr="004F60F0">
              <w:rPr>
                <w:rFonts w:asciiTheme="minorHAnsi" w:hAnsiTheme="minorHAnsi" w:cs="Arial"/>
              </w:rPr>
              <w:lastRenderedPageBreak/>
              <w:sym w:font="Wingdings" w:char="F0A8"/>
            </w:r>
          </w:p>
        </w:tc>
        <w:tc>
          <w:tcPr>
            <w:cnfStyle w:val="000010000000" w:firstRow="0" w:lastRow="0" w:firstColumn="0" w:lastColumn="0" w:oddVBand="1" w:evenVBand="0" w:oddHBand="0" w:evenHBand="0" w:firstRowFirstColumn="0" w:firstRowLastColumn="0" w:lastRowFirstColumn="0" w:lastRowLastColumn="0"/>
            <w:tcW w:w="1000" w:type="pct"/>
          </w:tcPr>
          <w:p w14:paraId="2CB220CA" w14:textId="3A9FA128" w:rsidR="00D76334" w:rsidRPr="004F60F0" w:rsidRDefault="00D76334" w:rsidP="00D76334">
            <w:pPr>
              <w:spacing w:after="0"/>
              <w:jc w:val="center"/>
              <w:rPr>
                <w:rFonts w:asciiTheme="minorHAnsi" w:hAnsiTheme="minorHAnsi" w:cs="Arial"/>
              </w:rPr>
            </w:pPr>
            <w:r w:rsidRPr="004F60F0">
              <w:rPr>
                <w:rFonts w:asciiTheme="minorHAnsi" w:hAnsiTheme="minorHAnsi" w:cs="Arial"/>
              </w:rPr>
              <w:sym w:font="Wingdings" w:char="F0A8"/>
            </w:r>
          </w:p>
        </w:tc>
        <w:tc>
          <w:tcPr>
            <w:cnfStyle w:val="000001000000" w:firstRow="0" w:lastRow="0" w:firstColumn="0" w:lastColumn="0" w:oddVBand="0" w:evenVBand="1" w:oddHBand="0" w:evenHBand="0" w:firstRowFirstColumn="0" w:firstRowLastColumn="0" w:lastRowFirstColumn="0" w:lastRowLastColumn="0"/>
            <w:tcW w:w="1000" w:type="pct"/>
          </w:tcPr>
          <w:p w14:paraId="48A0A18D" w14:textId="18F6450A" w:rsidR="00D76334" w:rsidRPr="004F60F0" w:rsidRDefault="00D76334" w:rsidP="00D76334">
            <w:pPr>
              <w:spacing w:after="0"/>
              <w:jc w:val="center"/>
              <w:rPr>
                <w:rFonts w:asciiTheme="minorHAnsi" w:hAnsiTheme="minorHAnsi" w:cs="Arial"/>
              </w:rPr>
            </w:pPr>
            <w:r w:rsidRPr="004F60F0">
              <w:rPr>
                <w:rFonts w:asciiTheme="minorHAnsi" w:hAnsiTheme="minorHAnsi" w:cs="Arial"/>
              </w:rPr>
              <w:sym w:font="Wingdings" w:char="F0A8"/>
            </w:r>
          </w:p>
        </w:tc>
        <w:tc>
          <w:tcPr>
            <w:cnfStyle w:val="000010000000" w:firstRow="0" w:lastRow="0" w:firstColumn="0" w:lastColumn="0" w:oddVBand="1" w:evenVBand="0" w:oddHBand="0" w:evenHBand="0" w:firstRowFirstColumn="0" w:firstRowLastColumn="0" w:lastRowFirstColumn="0" w:lastRowLastColumn="0"/>
            <w:tcW w:w="1000" w:type="pct"/>
          </w:tcPr>
          <w:p w14:paraId="55627297" w14:textId="3AC34B61" w:rsidR="00D76334" w:rsidRPr="004F60F0" w:rsidRDefault="00D76334" w:rsidP="00D76334">
            <w:pPr>
              <w:spacing w:after="0"/>
              <w:jc w:val="center"/>
              <w:rPr>
                <w:rFonts w:asciiTheme="minorHAnsi" w:hAnsiTheme="minorHAnsi" w:cs="Arial"/>
              </w:rPr>
            </w:pPr>
            <w:r w:rsidRPr="004F60F0">
              <w:rPr>
                <w:rFonts w:asciiTheme="minorHAnsi" w:hAnsiTheme="minorHAnsi" w:cs="Arial"/>
              </w:rPr>
              <w:sym w:font="Wingdings" w:char="F0A8"/>
            </w:r>
          </w:p>
        </w:tc>
        <w:tc>
          <w:tcPr>
            <w:cnfStyle w:val="000001000000" w:firstRow="0" w:lastRow="0" w:firstColumn="0" w:lastColumn="0" w:oddVBand="0" w:evenVBand="1" w:oddHBand="0" w:evenHBand="0" w:firstRowFirstColumn="0" w:firstRowLastColumn="0" w:lastRowFirstColumn="0" w:lastRowLastColumn="0"/>
            <w:tcW w:w="1000" w:type="pct"/>
          </w:tcPr>
          <w:p w14:paraId="3CD2F8ED" w14:textId="762B9BFB" w:rsidR="00D76334" w:rsidRPr="004F60F0" w:rsidRDefault="00D76334" w:rsidP="00D76334">
            <w:pPr>
              <w:spacing w:after="0"/>
              <w:jc w:val="center"/>
              <w:rPr>
                <w:rFonts w:asciiTheme="minorHAnsi" w:hAnsiTheme="minorHAnsi" w:cs="Arial"/>
              </w:rPr>
            </w:pPr>
            <w:r w:rsidRPr="004F60F0">
              <w:rPr>
                <w:rFonts w:asciiTheme="minorHAnsi" w:hAnsiTheme="minorHAnsi" w:cs="Arial"/>
              </w:rPr>
              <w:sym w:font="Wingdings" w:char="F0A8"/>
            </w:r>
          </w:p>
        </w:tc>
      </w:tr>
    </w:tbl>
    <w:p w14:paraId="75C18531" w14:textId="77777777" w:rsidR="00A477BD" w:rsidRPr="004F60F0" w:rsidRDefault="00A477BD" w:rsidP="00A477BD">
      <w:pPr>
        <w:rPr>
          <w:rFonts w:asciiTheme="minorHAnsi" w:hAnsiTheme="minorHAnsi" w:cs="Arial"/>
        </w:rPr>
      </w:pPr>
      <w:r w:rsidRPr="004F60F0">
        <w:rPr>
          <w:rFonts w:asciiTheme="minorHAnsi" w:hAnsiTheme="minorHAnsi" w:cs="Arial"/>
        </w:rPr>
        <w:t xml:space="preserve">Not Assessed: </w:t>
      </w:r>
      <w:r w:rsidRPr="004F60F0">
        <w:rPr>
          <w:rFonts w:asciiTheme="minorHAnsi" w:hAnsiTheme="minorHAnsi" w:cs="Arial"/>
        </w:rPr>
        <w:sym w:font="Wingdings" w:char="F0A8"/>
      </w:r>
    </w:p>
    <w:p w14:paraId="1C1FB272" w14:textId="1199355D" w:rsidR="00A477BD" w:rsidRPr="004F60F0" w:rsidRDefault="00A477BD" w:rsidP="00A477BD">
      <w:pPr>
        <w:rPr>
          <w:rFonts w:asciiTheme="minorHAnsi" w:hAnsiTheme="minorHAnsi" w:cs="Arial"/>
        </w:rPr>
      </w:pPr>
      <w:r w:rsidRPr="004F60F0">
        <w:rPr>
          <w:rFonts w:asciiTheme="minorHAnsi" w:hAnsiTheme="minorHAnsi" w:cs="Arial"/>
        </w:rPr>
        <w:t xml:space="preserve">Comment: </w:t>
      </w:r>
    </w:p>
    <w:p w14:paraId="474B9931" w14:textId="77777777" w:rsidR="009F4F2E" w:rsidRPr="004F60F0" w:rsidRDefault="009F4F2E" w:rsidP="009F4F2E">
      <w:pPr>
        <w:spacing w:after="0" w:line="240" w:lineRule="auto"/>
        <w:rPr>
          <w:rFonts w:asciiTheme="minorHAnsi" w:hAnsiTheme="minorHAnsi" w:cs="Arial"/>
        </w:rPr>
      </w:pPr>
    </w:p>
    <w:tbl>
      <w:tblPr>
        <w:tblStyle w:val="PlainTable2"/>
        <w:tblW w:w="5000" w:type="pct"/>
        <w:tblLook w:val="00A0" w:firstRow="1" w:lastRow="0" w:firstColumn="1" w:lastColumn="0" w:noHBand="0" w:noVBand="0"/>
      </w:tblPr>
      <w:tblGrid>
        <w:gridCol w:w="2751"/>
        <w:gridCol w:w="2751"/>
        <w:gridCol w:w="2750"/>
        <w:gridCol w:w="2750"/>
        <w:gridCol w:w="2750"/>
      </w:tblGrid>
      <w:tr w:rsidR="00531D81" w:rsidRPr="004F60F0" w14:paraId="474B9934" w14:textId="77777777" w:rsidTr="001717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474B9932" w14:textId="77777777" w:rsidR="00531D81" w:rsidRPr="004F60F0" w:rsidRDefault="00531D81" w:rsidP="006A24A2">
            <w:pPr>
              <w:spacing w:after="0"/>
              <w:rPr>
                <w:rFonts w:asciiTheme="minorHAnsi" w:hAnsiTheme="minorHAnsi" w:cs="Arial"/>
                <w:bCs w:val="0"/>
              </w:rPr>
            </w:pPr>
            <w:r w:rsidRPr="004F60F0">
              <w:rPr>
                <w:rFonts w:asciiTheme="minorHAnsi" w:hAnsiTheme="minorHAnsi" w:cs="Arial"/>
              </w:rPr>
              <w:t>EPA</w:t>
            </w:r>
            <w:r w:rsidR="001717C7" w:rsidRPr="004F60F0">
              <w:rPr>
                <w:rFonts w:asciiTheme="minorHAnsi" w:hAnsiTheme="minorHAnsi" w:cs="Arial"/>
                <w:bCs w:val="0"/>
              </w:rPr>
              <w:t xml:space="preserve"> #</w:t>
            </w:r>
            <w:r w:rsidRPr="004F60F0">
              <w:rPr>
                <w:rFonts w:asciiTheme="minorHAnsi" w:hAnsiTheme="minorHAnsi" w:cs="Arial"/>
              </w:rPr>
              <w:t>5</w:t>
            </w:r>
            <w:r w:rsidR="001717C7" w:rsidRPr="004F60F0">
              <w:rPr>
                <w:rFonts w:asciiTheme="minorHAnsi" w:hAnsiTheme="minorHAnsi" w:cs="Arial"/>
                <w:bCs w:val="0"/>
              </w:rPr>
              <w:t xml:space="preserve">: </w:t>
            </w:r>
            <w:r w:rsidR="001717C7" w:rsidRPr="004F60F0">
              <w:rPr>
                <w:rFonts w:asciiTheme="minorHAnsi" w:hAnsiTheme="minorHAnsi" w:cs="Arial"/>
              </w:rPr>
              <w:t>Manage HIV-infected p</w:t>
            </w:r>
            <w:r w:rsidR="001717C7" w:rsidRPr="004F60F0">
              <w:rPr>
                <w:rFonts w:asciiTheme="minorHAnsi" w:hAnsiTheme="minorHAnsi" w:cs="Arial"/>
                <w:bCs w:val="0"/>
              </w:rPr>
              <w:t>atient in an ambulatory setting</w:t>
            </w:r>
          </w:p>
          <w:p w14:paraId="474B9933" w14:textId="77777777" w:rsidR="001717C7" w:rsidRPr="004F60F0" w:rsidRDefault="001717C7" w:rsidP="006A24A2">
            <w:pPr>
              <w:spacing w:after="0"/>
              <w:rPr>
                <w:rFonts w:asciiTheme="minorHAnsi" w:hAnsiTheme="minorHAnsi" w:cs="Arial"/>
                <w:b w:val="0"/>
                <w:bCs w:val="0"/>
              </w:rPr>
            </w:pPr>
            <w:r w:rsidRPr="004F60F0">
              <w:rPr>
                <w:rFonts w:asciiTheme="minorHAnsi" w:hAnsiTheme="minorHAnsi" w:cs="Arial"/>
                <w:i/>
              </w:rPr>
              <w:t>Provide appropriate age-based and HIV-associated preventative services to patients</w:t>
            </w:r>
          </w:p>
        </w:tc>
      </w:tr>
      <w:tr w:rsidR="001717C7" w:rsidRPr="004F60F0" w14:paraId="474B993B" w14:textId="77777777" w:rsidTr="00171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474B9935" w14:textId="77777777" w:rsidR="001717C7" w:rsidRPr="004F60F0" w:rsidRDefault="001717C7" w:rsidP="006A24A2">
            <w:pPr>
              <w:spacing w:after="0"/>
              <w:rPr>
                <w:rFonts w:asciiTheme="minorHAnsi" w:hAnsiTheme="minorHAnsi" w:cs="Arial"/>
                <w:bCs w:val="0"/>
              </w:rPr>
            </w:pPr>
            <w:r w:rsidRPr="004F60F0">
              <w:rPr>
                <w:rFonts w:asciiTheme="minorHAnsi" w:hAnsiTheme="minorHAnsi" w:cs="Arial"/>
                <w:b w:val="0"/>
              </w:rPr>
              <w:t xml:space="preserve">Demonstrates lack of knowledge of available HIV and age appropriate prevention, diagnostic and treatment guidelines; demonstrates lack </w:t>
            </w:r>
            <w:proofErr w:type="gramStart"/>
            <w:r w:rsidRPr="004F60F0">
              <w:rPr>
                <w:rFonts w:asciiTheme="minorHAnsi" w:hAnsiTheme="minorHAnsi" w:cs="Arial"/>
                <w:b w:val="0"/>
              </w:rPr>
              <w:t>of  knowledge</w:t>
            </w:r>
            <w:proofErr w:type="gramEnd"/>
            <w:r w:rsidRPr="004F60F0">
              <w:rPr>
                <w:rFonts w:asciiTheme="minorHAnsi" w:hAnsiTheme="minorHAnsi" w:cs="Arial"/>
                <w:b w:val="0"/>
              </w:rPr>
              <w:t xml:space="preserve"> of age appropriate immunization and cancer prevention management</w:t>
            </w:r>
            <w:r w:rsidRPr="004F60F0">
              <w:rPr>
                <w:rFonts w:asciiTheme="minorHAnsi" w:hAnsiTheme="minorHAnsi" w:cs="Arial"/>
              </w:rPr>
              <w:t>.</w:t>
            </w:r>
          </w:p>
        </w:tc>
        <w:tc>
          <w:tcPr>
            <w:cnfStyle w:val="000010000000" w:firstRow="0" w:lastRow="0" w:firstColumn="0" w:lastColumn="0" w:oddVBand="1" w:evenVBand="0" w:oddHBand="0" w:evenHBand="0" w:firstRowFirstColumn="0" w:firstRowLastColumn="0" w:lastRowFirstColumn="0" w:lastRowLastColumn="0"/>
            <w:tcW w:w="1000" w:type="pct"/>
          </w:tcPr>
          <w:p w14:paraId="474B9936" w14:textId="77777777" w:rsidR="001717C7" w:rsidRPr="004F60F0" w:rsidRDefault="001717C7" w:rsidP="006A24A2">
            <w:pPr>
              <w:spacing w:after="0"/>
              <w:rPr>
                <w:rFonts w:asciiTheme="minorHAnsi" w:hAnsiTheme="minorHAnsi" w:cs="Arial"/>
                <w:bCs/>
              </w:rPr>
            </w:pPr>
            <w:r w:rsidRPr="004F60F0">
              <w:rPr>
                <w:rFonts w:asciiTheme="minorHAnsi" w:hAnsiTheme="minorHAnsi" w:cs="Arial"/>
                <w:bCs/>
              </w:rPr>
              <w:t xml:space="preserve">Demonstrates Incomplete knowledge of available prevention diagnostic and treatment guidelines; demonstrates incomplete knowledge of age appropriate immunization and cancer prevention management. </w:t>
            </w:r>
            <w:proofErr w:type="spellStart"/>
            <w:r w:rsidRPr="004F60F0">
              <w:rPr>
                <w:rFonts w:asciiTheme="minorHAnsi" w:hAnsiTheme="minorHAnsi" w:cs="Arial"/>
                <w:bCs/>
              </w:rPr>
              <w:t>Abile</w:t>
            </w:r>
            <w:proofErr w:type="spellEnd"/>
            <w:r w:rsidRPr="004F60F0">
              <w:rPr>
                <w:rFonts w:asciiTheme="minorHAnsi" w:hAnsiTheme="minorHAnsi" w:cs="Arial"/>
                <w:bCs/>
              </w:rPr>
              <w:t xml:space="preserve"> to use available tools and patient education tools</w:t>
            </w:r>
          </w:p>
        </w:tc>
        <w:tc>
          <w:tcPr>
            <w:cnfStyle w:val="000001000000" w:firstRow="0" w:lastRow="0" w:firstColumn="0" w:lastColumn="0" w:oddVBand="0" w:evenVBand="1" w:oddHBand="0" w:evenHBand="0" w:firstRowFirstColumn="0" w:firstRowLastColumn="0" w:lastRowFirstColumn="0" w:lastRowLastColumn="0"/>
            <w:tcW w:w="1000" w:type="pct"/>
          </w:tcPr>
          <w:p w14:paraId="474B9937" w14:textId="77777777" w:rsidR="001717C7" w:rsidRPr="004F60F0" w:rsidRDefault="001717C7" w:rsidP="006A24A2">
            <w:pPr>
              <w:spacing w:after="0"/>
              <w:rPr>
                <w:rFonts w:asciiTheme="minorHAnsi" w:hAnsiTheme="minorHAnsi" w:cs="Arial"/>
                <w:bCs/>
              </w:rPr>
            </w:pPr>
            <w:r w:rsidRPr="004F60F0">
              <w:rPr>
                <w:rFonts w:asciiTheme="minorHAnsi" w:hAnsiTheme="minorHAnsi" w:cs="Arial"/>
                <w:bCs/>
              </w:rPr>
              <w:t xml:space="preserve">Demonstrates knowledge of age appropriate immunization and cancer prevention management. Requires supervision to recognize adverse events and more complex cases without supervision. </w:t>
            </w:r>
          </w:p>
          <w:p w14:paraId="474B9938" w14:textId="77777777" w:rsidR="001717C7" w:rsidRPr="004F60F0" w:rsidRDefault="001717C7" w:rsidP="002E04D2">
            <w:pPr>
              <w:spacing w:after="0"/>
              <w:rPr>
                <w:rFonts w:asciiTheme="minorHAnsi" w:hAnsiTheme="minorHAnsi" w:cs="Arial"/>
                <w:bCs/>
              </w:rPr>
            </w:pPr>
            <w:r w:rsidRPr="004F60F0">
              <w:rPr>
                <w:rFonts w:asciiTheme="minorHAnsi" w:hAnsiTheme="minorHAnsi" w:cs="Arial"/>
                <w:bCs/>
              </w:rPr>
              <w:t xml:space="preserve">Implements available patient educational material to counsel patients on side effects and age appropriate cancer screening but may use jargon and/or complex medical terms. </w:t>
            </w:r>
          </w:p>
        </w:tc>
        <w:tc>
          <w:tcPr>
            <w:cnfStyle w:val="000010000000" w:firstRow="0" w:lastRow="0" w:firstColumn="0" w:lastColumn="0" w:oddVBand="1" w:evenVBand="0" w:oddHBand="0" w:evenHBand="0" w:firstRowFirstColumn="0" w:firstRowLastColumn="0" w:lastRowFirstColumn="0" w:lastRowLastColumn="0"/>
            <w:tcW w:w="1000" w:type="pct"/>
          </w:tcPr>
          <w:p w14:paraId="474B9939" w14:textId="77777777" w:rsidR="001717C7" w:rsidRPr="004F60F0" w:rsidRDefault="001717C7" w:rsidP="001717C7">
            <w:pPr>
              <w:spacing w:after="0"/>
              <w:rPr>
                <w:rFonts w:asciiTheme="minorHAnsi" w:hAnsiTheme="minorHAnsi" w:cs="Arial"/>
                <w:bCs/>
              </w:rPr>
            </w:pPr>
            <w:r w:rsidRPr="004F60F0">
              <w:rPr>
                <w:rFonts w:asciiTheme="minorHAnsi" w:hAnsiTheme="minorHAnsi" w:cs="Arial"/>
                <w:bCs/>
              </w:rPr>
              <w:t>Demonstrates knowledge and efficiency in age appropriate preventive services. Able to discuss and document immunization initiation and side effects as well as age appropriate cancer screening with patients in a culturally competent way and taking into account patients level of health literacy using appropriate educational tools</w:t>
            </w:r>
          </w:p>
        </w:tc>
        <w:tc>
          <w:tcPr>
            <w:cnfStyle w:val="000001000000" w:firstRow="0" w:lastRow="0" w:firstColumn="0" w:lastColumn="0" w:oddVBand="0" w:evenVBand="1" w:oddHBand="0" w:evenHBand="0" w:firstRowFirstColumn="0" w:firstRowLastColumn="0" w:lastRowFirstColumn="0" w:lastRowLastColumn="0"/>
            <w:tcW w:w="1000" w:type="pct"/>
          </w:tcPr>
          <w:p w14:paraId="474B993A" w14:textId="77777777" w:rsidR="001717C7" w:rsidRPr="004F60F0" w:rsidRDefault="001717C7" w:rsidP="006A24A2">
            <w:pPr>
              <w:spacing w:after="0"/>
              <w:rPr>
                <w:rFonts w:asciiTheme="minorHAnsi" w:hAnsiTheme="minorHAnsi" w:cs="Arial"/>
                <w:bCs/>
              </w:rPr>
            </w:pPr>
            <w:r w:rsidRPr="004F60F0">
              <w:rPr>
                <w:rFonts w:asciiTheme="minorHAnsi" w:hAnsiTheme="minorHAnsi" w:cs="Arial"/>
                <w:bCs/>
              </w:rPr>
              <w:t>Educates patients and families on HIV and age appropriate prevention; acts as a role model and educates other members of the health care team on HIV and age appropriate prevention. Conducts QI projects and/or research studies on HIV-related age appropriate prevention; updates and develops new patient educational materials as new guidelines emerge</w:t>
            </w:r>
          </w:p>
        </w:tc>
      </w:tr>
      <w:tr w:rsidR="00D76334" w:rsidRPr="004F60F0" w14:paraId="2BF71C49" w14:textId="77777777" w:rsidTr="001717C7">
        <w:tc>
          <w:tcPr>
            <w:cnfStyle w:val="001000000000" w:firstRow="0" w:lastRow="0" w:firstColumn="1" w:lastColumn="0" w:oddVBand="0" w:evenVBand="0" w:oddHBand="0" w:evenHBand="0" w:firstRowFirstColumn="0" w:firstRowLastColumn="0" w:lastRowFirstColumn="0" w:lastRowLastColumn="0"/>
            <w:tcW w:w="1000" w:type="pct"/>
          </w:tcPr>
          <w:p w14:paraId="71D27E3D" w14:textId="1897BB38" w:rsidR="00D76334" w:rsidRPr="004F60F0" w:rsidRDefault="00D76334" w:rsidP="00D76334">
            <w:pPr>
              <w:spacing w:after="0"/>
              <w:jc w:val="center"/>
              <w:rPr>
                <w:rFonts w:asciiTheme="minorHAnsi" w:hAnsiTheme="minorHAnsi" w:cs="Arial"/>
              </w:rPr>
            </w:pPr>
            <w:r w:rsidRPr="004F60F0">
              <w:rPr>
                <w:rFonts w:asciiTheme="minorHAnsi" w:hAnsiTheme="minorHAnsi" w:cs="Arial"/>
              </w:rPr>
              <w:sym w:font="Wingdings" w:char="F0A8"/>
            </w:r>
          </w:p>
        </w:tc>
        <w:tc>
          <w:tcPr>
            <w:cnfStyle w:val="000010000000" w:firstRow="0" w:lastRow="0" w:firstColumn="0" w:lastColumn="0" w:oddVBand="1" w:evenVBand="0" w:oddHBand="0" w:evenHBand="0" w:firstRowFirstColumn="0" w:firstRowLastColumn="0" w:lastRowFirstColumn="0" w:lastRowLastColumn="0"/>
            <w:tcW w:w="1000" w:type="pct"/>
          </w:tcPr>
          <w:p w14:paraId="3341E8CA" w14:textId="6CAA5BD2" w:rsidR="00D76334" w:rsidRPr="004F60F0" w:rsidRDefault="00D76334" w:rsidP="00D76334">
            <w:pPr>
              <w:spacing w:after="0"/>
              <w:jc w:val="center"/>
              <w:rPr>
                <w:rFonts w:asciiTheme="minorHAnsi" w:hAnsiTheme="minorHAnsi" w:cs="Arial"/>
                <w:bCs/>
              </w:rPr>
            </w:pPr>
            <w:r w:rsidRPr="004F60F0">
              <w:rPr>
                <w:rFonts w:asciiTheme="minorHAnsi" w:hAnsiTheme="minorHAnsi" w:cs="Arial"/>
              </w:rPr>
              <w:sym w:font="Wingdings" w:char="F0A8"/>
            </w:r>
          </w:p>
        </w:tc>
        <w:tc>
          <w:tcPr>
            <w:cnfStyle w:val="000001000000" w:firstRow="0" w:lastRow="0" w:firstColumn="0" w:lastColumn="0" w:oddVBand="0" w:evenVBand="1" w:oddHBand="0" w:evenHBand="0" w:firstRowFirstColumn="0" w:firstRowLastColumn="0" w:lastRowFirstColumn="0" w:lastRowLastColumn="0"/>
            <w:tcW w:w="1000" w:type="pct"/>
          </w:tcPr>
          <w:p w14:paraId="028C6654" w14:textId="5E91664C" w:rsidR="00D76334" w:rsidRPr="004F60F0" w:rsidRDefault="00D76334" w:rsidP="00D76334">
            <w:pPr>
              <w:spacing w:after="0"/>
              <w:jc w:val="center"/>
              <w:rPr>
                <w:rFonts w:asciiTheme="minorHAnsi" w:hAnsiTheme="minorHAnsi" w:cs="Arial"/>
                <w:bCs/>
              </w:rPr>
            </w:pPr>
            <w:r w:rsidRPr="004F60F0">
              <w:rPr>
                <w:rFonts w:asciiTheme="minorHAnsi" w:hAnsiTheme="minorHAnsi" w:cs="Arial"/>
              </w:rPr>
              <w:sym w:font="Wingdings" w:char="F0A8"/>
            </w:r>
          </w:p>
        </w:tc>
        <w:tc>
          <w:tcPr>
            <w:cnfStyle w:val="000010000000" w:firstRow="0" w:lastRow="0" w:firstColumn="0" w:lastColumn="0" w:oddVBand="1" w:evenVBand="0" w:oddHBand="0" w:evenHBand="0" w:firstRowFirstColumn="0" w:firstRowLastColumn="0" w:lastRowFirstColumn="0" w:lastRowLastColumn="0"/>
            <w:tcW w:w="1000" w:type="pct"/>
          </w:tcPr>
          <w:p w14:paraId="5F3E48EE" w14:textId="0B0E57BD" w:rsidR="00D76334" w:rsidRPr="004F60F0" w:rsidRDefault="00D76334" w:rsidP="00D76334">
            <w:pPr>
              <w:spacing w:after="0"/>
              <w:jc w:val="center"/>
              <w:rPr>
                <w:rFonts w:asciiTheme="minorHAnsi" w:hAnsiTheme="minorHAnsi" w:cs="Arial"/>
                <w:bCs/>
              </w:rPr>
            </w:pPr>
            <w:r w:rsidRPr="004F60F0">
              <w:rPr>
                <w:rFonts w:asciiTheme="minorHAnsi" w:hAnsiTheme="minorHAnsi" w:cs="Arial"/>
              </w:rPr>
              <w:sym w:font="Wingdings" w:char="F0A8"/>
            </w:r>
          </w:p>
        </w:tc>
        <w:tc>
          <w:tcPr>
            <w:cnfStyle w:val="000001000000" w:firstRow="0" w:lastRow="0" w:firstColumn="0" w:lastColumn="0" w:oddVBand="0" w:evenVBand="1" w:oddHBand="0" w:evenHBand="0" w:firstRowFirstColumn="0" w:firstRowLastColumn="0" w:lastRowFirstColumn="0" w:lastRowLastColumn="0"/>
            <w:tcW w:w="1000" w:type="pct"/>
          </w:tcPr>
          <w:p w14:paraId="7380B6F0" w14:textId="672BDBAF" w:rsidR="00D76334" w:rsidRPr="004F60F0" w:rsidRDefault="00D76334" w:rsidP="00D76334">
            <w:pPr>
              <w:spacing w:after="0"/>
              <w:jc w:val="center"/>
              <w:rPr>
                <w:rFonts w:asciiTheme="minorHAnsi" w:hAnsiTheme="minorHAnsi" w:cs="Arial"/>
                <w:bCs/>
              </w:rPr>
            </w:pPr>
            <w:r w:rsidRPr="004F60F0">
              <w:rPr>
                <w:rFonts w:asciiTheme="minorHAnsi" w:hAnsiTheme="minorHAnsi" w:cs="Arial"/>
              </w:rPr>
              <w:sym w:font="Wingdings" w:char="F0A8"/>
            </w:r>
          </w:p>
        </w:tc>
      </w:tr>
    </w:tbl>
    <w:p w14:paraId="070D8CD2" w14:textId="77777777" w:rsidR="00A477BD" w:rsidRPr="004F60F0" w:rsidRDefault="00A477BD" w:rsidP="00A477BD">
      <w:pPr>
        <w:rPr>
          <w:rFonts w:asciiTheme="minorHAnsi" w:hAnsiTheme="minorHAnsi" w:cs="Arial"/>
        </w:rPr>
      </w:pPr>
      <w:r w:rsidRPr="004F60F0">
        <w:rPr>
          <w:rFonts w:asciiTheme="minorHAnsi" w:hAnsiTheme="minorHAnsi" w:cs="Arial"/>
        </w:rPr>
        <w:t xml:space="preserve">Not Assessed: </w:t>
      </w:r>
      <w:r w:rsidRPr="004F60F0">
        <w:rPr>
          <w:rFonts w:asciiTheme="minorHAnsi" w:hAnsiTheme="minorHAnsi" w:cs="Arial"/>
        </w:rPr>
        <w:sym w:font="Wingdings" w:char="F0A8"/>
      </w:r>
    </w:p>
    <w:p w14:paraId="2DDFF9C1" w14:textId="3DA0F45F" w:rsidR="00A477BD" w:rsidRPr="004F60F0" w:rsidRDefault="00A477BD" w:rsidP="00A477BD">
      <w:pPr>
        <w:rPr>
          <w:rFonts w:asciiTheme="minorHAnsi" w:hAnsiTheme="minorHAnsi" w:cs="Arial"/>
        </w:rPr>
      </w:pPr>
      <w:r w:rsidRPr="004F60F0">
        <w:rPr>
          <w:rFonts w:asciiTheme="minorHAnsi" w:hAnsiTheme="minorHAnsi" w:cs="Arial"/>
        </w:rPr>
        <w:lastRenderedPageBreak/>
        <w:t xml:space="preserve">Comment: </w:t>
      </w:r>
    </w:p>
    <w:p w14:paraId="474B9941" w14:textId="77777777" w:rsidR="00D351FD" w:rsidRPr="004F60F0" w:rsidRDefault="00D351FD" w:rsidP="00D351FD">
      <w:pPr>
        <w:spacing w:after="0" w:line="240" w:lineRule="auto"/>
        <w:rPr>
          <w:rFonts w:asciiTheme="minorHAnsi" w:hAnsiTheme="minorHAnsi" w:cs="Arial"/>
        </w:rPr>
      </w:pPr>
    </w:p>
    <w:p w14:paraId="474B9942" w14:textId="77777777" w:rsidR="00D351FD" w:rsidRPr="004F60F0" w:rsidRDefault="00D351FD" w:rsidP="00D351FD">
      <w:pPr>
        <w:spacing w:after="0" w:line="240" w:lineRule="auto"/>
        <w:rPr>
          <w:rFonts w:asciiTheme="minorHAnsi" w:hAnsiTheme="minorHAnsi" w:cs="Arial"/>
        </w:rPr>
      </w:pPr>
    </w:p>
    <w:tbl>
      <w:tblPr>
        <w:tblStyle w:val="PlainTable2"/>
        <w:tblW w:w="5000" w:type="pct"/>
        <w:tblLook w:val="00A0" w:firstRow="1" w:lastRow="0" w:firstColumn="1" w:lastColumn="0" w:noHBand="0" w:noVBand="0"/>
      </w:tblPr>
      <w:tblGrid>
        <w:gridCol w:w="2751"/>
        <w:gridCol w:w="2751"/>
        <w:gridCol w:w="2750"/>
        <w:gridCol w:w="2750"/>
        <w:gridCol w:w="2750"/>
      </w:tblGrid>
      <w:tr w:rsidR="001717C7" w:rsidRPr="004F60F0" w14:paraId="474B9945" w14:textId="77777777" w:rsidTr="001717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474B9943" w14:textId="77777777" w:rsidR="001717C7" w:rsidRPr="004F60F0" w:rsidRDefault="001717C7" w:rsidP="001717C7">
            <w:pPr>
              <w:spacing w:after="0"/>
              <w:rPr>
                <w:rFonts w:asciiTheme="minorHAnsi" w:hAnsiTheme="minorHAnsi" w:cs="Arial"/>
                <w:bCs w:val="0"/>
              </w:rPr>
            </w:pPr>
            <w:r w:rsidRPr="004F60F0">
              <w:rPr>
                <w:rFonts w:asciiTheme="minorHAnsi" w:hAnsiTheme="minorHAnsi" w:cs="Arial"/>
              </w:rPr>
              <w:t>EPA #6</w:t>
            </w:r>
            <w:r w:rsidRPr="004F60F0">
              <w:rPr>
                <w:rFonts w:asciiTheme="minorHAnsi" w:hAnsiTheme="minorHAnsi" w:cs="Arial"/>
                <w:bCs w:val="0"/>
              </w:rPr>
              <w:t xml:space="preserve">: </w:t>
            </w:r>
            <w:r w:rsidRPr="004F60F0">
              <w:rPr>
                <w:rFonts w:asciiTheme="minorHAnsi" w:hAnsiTheme="minorHAnsi" w:cs="Arial"/>
              </w:rPr>
              <w:t>Manage HIV-infected patient in an ambulatory setting-</w:t>
            </w:r>
          </w:p>
          <w:p w14:paraId="474B9944" w14:textId="77777777" w:rsidR="001717C7" w:rsidRPr="004F60F0" w:rsidRDefault="001717C7" w:rsidP="00D351FD">
            <w:pPr>
              <w:spacing w:after="0"/>
              <w:rPr>
                <w:rFonts w:asciiTheme="minorHAnsi" w:hAnsiTheme="minorHAnsi" w:cs="Arial"/>
                <w:b w:val="0"/>
                <w:bCs w:val="0"/>
              </w:rPr>
            </w:pPr>
            <w:r w:rsidRPr="004F60F0">
              <w:rPr>
                <w:rFonts w:asciiTheme="minorHAnsi" w:hAnsiTheme="minorHAnsi" w:cs="Arial"/>
                <w:i/>
                <w:iCs/>
              </w:rPr>
              <w:t>Initiate</w:t>
            </w:r>
            <w:r w:rsidRPr="004F60F0">
              <w:rPr>
                <w:rFonts w:asciiTheme="minorHAnsi" w:hAnsiTheme="minorHAnsi" w:cs="Arial"/>
                <w:i/>
              </w:rPr>
              <w:t xml:space="preserve"> and </w:t>
            </w:r>
            <w:r w:rsidRPr="004F60F0">
              <w:rPr>
                <w:rFonts w:asciiTheme="minorHAnsi" w:hAnsiTheme="minorHAnsi" w:cs="Arial"/>
                <w:i/>
                <w:iCs/>
              </w:rPr>
              <w:t>monitor</w:t>
            </w:r>
            <w:r w:rsidRPr="004F60F0">
              <w:rPr>
                <w:rFonts w:asciiTheme="minorHAnsi" w:hAnsiTheme="minorHAnsi" w:cs="Arial"/>
                <w:i/>
              </w:rPr>
              <w:t xml:space="preserve"> antiretroviral (ARV) treatment</w:t>
            </w:r>
          </w:p>
        </w:tc>
      </w:tr>
      <w:tr w:rsidR="001717C7" w:rsidRPr="004F60F0" w14:paraId="474B994C" w14:textId="77777777" w:rsidTr="001717C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000" w:type="pct"/>
          </w:tcPr>
          <w:p w14:paraId="474B9946" w14:textId="77777777" w:rsidR="001717C7" w:rsidRPr="004F60F0" w:rsidRDefault="001717C7" w:rsidP="003E14A8">
            <w:pPr>
              <w:spacing w:after="0"/>
              <w:rPr>
                <w:rFonts w:asciiTheme="minorHAnsi" w:hAnsiTheme="minorHAnsi" w:cs="Arial"/>
                <w:b w:val="0"/>
              </w:rPr>
            </w:pPr>
            <w:r w:rsidRPr="004F60F0">
              <w:rPr>
                <w:rFonts w:asciiTheme="minorHAnsi" w:hAnsiTheme="minorHAnsi" w:cs="Arial"/>
                <w:b w:val="0"/>
              </w:rPr>
              <w:t xml:space="preserve">Demonstrates lack of knowledge of available ARVs and treatment guidelines; of ARV side effects and drug interactions; and of monitoring response to ARV. Unable to accurately counsel patient on importance of treatment adherence; unable to implement culturally competent language when discussing medication adherence with patients; unable to explain consequences of </w:t>
            </w:r>
            <w:proofErr w:type="spellStart"/>
            <w:r w:rsidRPr="004F60F0">
              <w:rPr>
                <w:rFonts w:asciiTheme="minorHAnsi" w:hAnsiTheme="minorHAnsi" w:cs="Arial"/>
                <w:b w:val="0"/>
              </w:rPr>
              <w:t>nonadherence</w:t>
            </w:r>
            <w:proofErr w:type="spellEnd"/>
            <w:r w:rsidRPr="004F60F0">
              <w:rPr>
                <w:rFonts w:asciiTheme="minorHAnsi" w:hAnsiTheme="minorHAnsi" w:cs="Arial"/>
                <w:b w:val="0"/>
              </w:rPr>
              <w:t xml:space="preserve"> to treatment including development of genotypic drug resistance; unable to develop and discuss treatment plans based on adherence measure</w:t>
            </w:r>
          </w:p>
        </w:tc>
        <w:tc>
          <w:tcPr>
            <w:cnfStyle w:val="000010000000" w:firstRow="0" w:lastRow="0" w:firstColumn="0" w:lastColumn="0" w:oddVBand="1" w:evenVBand="0" w:oddHBand="0" w:evenHBand="0" w:firstRowFirstColumn="0" w:firstRowLastColumn="0" w:lastRowFirstColumn="0" w:lastRowLastColumn="0"/>
            <w:tcW w:w="1000" w:type="pct"/>
          </w:tcPr>
          <w:p w14:paraId="474B9947" w14:textId="77777777" w:rsidR="001717C7" w:rsidRPr="004F60F0" w:rsidRDefault="001717C7" w:rsidP="001717C7">
            <w:pPr>
              <w:spacing w:after="0"/>
              <w:rPr>
                <w:rFonts w:asciiTheme="minorHAnsi" w:hAnsiTheme="minorHAnsi" w:cs="Arial"/>
              </w:rPr>
            </w:pPr>
            <w:r w:rsidRPr="004F60F0">
              <w:rPr>
                <w:rFonts w:asciiTheme="minorHAnsi" w:hAnsiTheme="minorHAnsi" w:cs="Arial"/>
              </w:rPr>
              <w:t>Demonstrates incomplete knowledge of available ARVs and treatment guidelines; of ARV side effects and drug interactions; and of monitoring response to ARV; unable to fully implement baseline step-wise checklist for initiating ARVs or to use available patient education tools. Understands the importance of treatment adherence but unable to explain it to patients; implements incomplete treatment adherence monitoring procedures; provides incomplete documentation of discussions of treatment adherence</w:t>
            </w:r>
          </w:p>
        </w:tc>
        <w:tc>
          <w:tcPr>
            <w:cnfStyle w:val="000001000000" w:firstRow="0" w:lastRow="0" w:firstColumn="0" w:lastColumn="0" w:oddVBand="0" w:evenVBand="1" w:oddHBand="0" w:evenHBand="0" w:firstRowFirstColumn="0" w:firstRowLastColumn="0" w:lastRowFirstColumn="0" w:lastRowLastColumn="0"/>
            <w:tcW w:w="1000" w:type="pct"/>
          </w:tcPr>
          <w:p w14:paraId="474B9948" w14:textId="77777777" w:rsidR="001717C7" w:rsidRPr="004F60F0" w:rsidRDefault="001717C7" w:rsidP="003E14A8">
            <w:pPr>
              <w:spacing w:after="0"/>
              <w:rPr>
                <w:rFonts w:asciiTheme="minorHAnsi" w:hAnsiTheme="minorHAnsi" w:cs="Arial"/>
              </w:rPr>
            </w:pPr>
            <w:r w:rsidRPr="004F60F0">
              <w:rPr>
                <w:rFonts w:asciiTheme="minorHAnsi" w:hAnsiTheme="minorHAnsi" w:cs="Arial"/>
              </w:rPr>
              <w:t xml:space="preserve">Demonstrates knowledge of available ARVs and treatment guidelines; demonstrates knowledge of ARV side effects and drug interactions but needs supervision to recognize adverse events in clinical practice; demonstrates knowledge of monitoring response to ARV; able to implement key elements from baseline step-wise checklist  for initiating ARVs but not complete; understands importance of implementing genotype resistance testing but unable to alter treatment plan in more complex cases without supervision. Able to perform treatment adherence monitoring with  supervision in traditional scenario but unable  to adapt adherence </w:t>
            </w:r>
            <w:r w:rsidRPr="004F60F0">
              <w:rPr>
                <w:rFonts w:asciiTheme="minorHAnsi" w:hAnsiTheme="minorHAnsi" w:cs="Arial"/>
              </w:rPr>
              <w:lastRenderedPageBreak/>
              <w:t>discussions in more challenging cases; aware of ancillary services available to assist patients with medication adherence; unable  to properly document treatment adherence counseling and monitoring in the medical record</w:t>
            </w:r>
          </w:p>
        </w:tc>
        <w:tc>
          <w:tcPr>
            <w:cnfStyle w:val="000010000000" w:firstRow="0" w:lastRow="0" w:firstColumn="0" w:lastColumn="0" w:oddVBand="1" w:evenVBand="0" w:oddHBand="0" w:evenHBand="0" w:firstRowFirstColumn="0" w:firstRowLastColumn="0" w:lastRowFirstColumn="0" w:lastRowLastColumn="0"/>
            <w:tcW w:w="1000" w:type="pct"/>
          </w:tcPr>
          <w:p w14:paraId="474B9949" w14:textId="77777777" w:rsidR="001717C7" w:rsidRPr="004F60F0" w:rsidRDefault="001717C7" w:rsidP="00D351FD">
            <w:pPr>
              <w:spacing w:after="0"/>
              <w:rPr>
                <w:rFonts w:asciiTheme="minorHAnsi" w:hAnsiTheme="minorHAnsi" w:cs="Arial"/>
              </w:rPr>
            </w:pPr>
            <w:r w:rsidRPr="004F60F0">
              <w:rPr>
                <w:rFonts w:asciiTheme="minorHAnsi" w:hAnsiTheme="minorHAnsi" w:cs="Arial"/>
              </w:rPr>
              <w:lastRenderedPageBreak/>
              <w:t xml:space="preserve">Demonstrates knowledge of available ARVs and treatment guidelines; demonstrates knowledge of ARV side effects and drug interactions and able to independently recognize adverse events in clinical practice; demonstrates knowledge of monitoring response to ARV; able to implement key elements from baseline step-wise checklist  for initiating ARVs but not complete; demonstrates no gaps in ARV initiation and monitoring—including interpretation of genotype resistance testing; comfortable with different ARV formulations to adapt to patient preferences and co-morbid conditions; able to discuss and document ARV initiation and side </w:t>
            </w:r>
            <w:r w:rsidRPr="004F60F0">
              <w:rPr>
                <w:rFonts w:asciiTheme="minorHAnsi" w:hAnsiTheme="minorHAnsi" w:cs="Arial"/>
              </w:rPr>
              <w:lastRenderedPageBreak/>
              <w:t>effects with patient in a culturally competent way and taking into account patients level of health literacy using appropriate educational tools</w:t>
            </w:r>
          </w:p>
          <w:p w14:paraId="474B994A" w14:textId="77777777" w:rsidR="001717C7" w:rsidRPr="004F60F0" w:rsidRDefault="001717C7" w:rsidP="00D351FD">
            <w:pPr>
              <w:spacing w:after="0"/>
              <w:rPr>
                <w:rFonts w:asciiTheme="minorHAnsi" w:hAnsiTheme="minorHAnsi" w:cs="Arial"/>
              </w:rPr>
            </w:pPr>
            <w:r w:rsidRPr="004F60F0">
              <w:rPr>
                <w:rFonts w:asciiTheme="minorHAnsi" w:hAnsiTheme="minorHAnsi" w:cs="Arial"/>
              </w:rPr>
              <w:t>Able to perform treatment adherence counseling and monitoring a culturally competent fashion in an unsupervised setting using appropriate language; provides complete documentation in the medical record  regarding adherence discussions; able to independently alter treatment plans based on level of patient adherence</w:t>
            </w:r>
          </w:p>
        </w:tc>
        <w:tc>
          <w:tcPr>
            <w:cnfStyle w:val="000001000000" w:firstRow="0" w:lastRow="0" w:firstColumn="0" w:lastColumn="0" w:oddVBand="0" w:evenVBand="1" w:oddHBand="0" w:evenHBand="0" w:firstRowFirstColumn="0" w:firstRowLastColumn="0" w:lastRowFirstColumn="0" w:lastRowLastColumn="0"/>
            <w:tcW w:w="1000" w:type="pct"/>
          </w:tcPr>
          <w:p w14:paraId="474B994B" w14:textId="77777777" w:rsidR="001717C7" w:rsidRPr="004F60F0" w:rsidRDefault="001717C7" w:rsidP="00D351FD">
            <w:pPr>
              <w:spacing w:after="0"/>
              <w:rPr>
                <w:rFonts w:asciiTheme="minorHAnsi" w:hAnsiTheme="minorHAnsi" w:cs="Arial"/>
              </w:rPr>
            </w:pPr>
            <w:r w:rsidRPr="004F60F0">
              <w:rPr>
                <w:rFonts w:asciiTheme="minorHAnsi" w:hAnsiTheme="minorHAnsi" w:cs="Arial"/>
              </w:rPr>
              <w:lastRenderedPageBreak/>
              <w:t xml:space="preserve">Educates patients and families on ARV initiation, monitoring and adverse effects; acts as a role model and educates other members of the health care team on ARV initiation, monitoring and adverse effects; conducts quality improvement projects and/or research studies  related to ARV management; updates and develops patient educational materials as new therapies emerge. Able to Initiate and disseminate treatment adherence counseling and monitoring techniques effectively to patient care in routine clinical practice within your health care community; become an advocate for routine adherence monitoring; role model and </w:t>
            </w:r>
            <w:r w:rsidRPr="004F60F0">
              <w:rPr>
                <w:rFonts w:asciiTheme="minorHAnsi" w:hAnsiTheme="minorHAnsi" w:cs="Arial"/>
              </w:rPr>
              <w:lastRenderedPageBreak/>
              <w:t>teach learners the techniques of culturally competent adherence counseling and monitoring</w:t>
            </w:r>
          </w:p>
        </w:tc>
      </w:tr>
      <w:tr w:rsidR="00D76334" w:rsidRPr="004F60F0" w14:paraId="10DBAEF4" w14:textId="77777777" w:rsidTr="001717C7">
        <w:trPr>
          <w:trHeight w:val="440"/>
        </w:trPr>
        <w:tc>
          <w:tcPr>
            <w:cnfStyle w:val="001000000000" w:firstRow="0" w:lastRow="0" w:firstColumn="1" w:lastColumn="0" w:oddVBand="0" w:evenVBand="0" w:oddHBand="0" w:evenHBand="0" w:firstRowFirstColumn="0" w:firstRowLastColumn="0" w:lastRowFirstColumn="0" w:lastRowLastColumn="0"/>
            <w:tcW w:w="1000" w:type="pct"/>
          </w:tcPr>
          <w:p w14:paraId="2A094F8A" w14:textId="26D0EC76" w:rsidR="00D76334" w:rsidRPr="004F60F0" w:rsidRDefault="00D76334" w:rsidP="00D76334">
            <w:pPr>
              <w:spacing w:after="0"/>
              <w:jc w:val="center"/>
              <w:rPr>
                <w:rFonts w:asciiTheme="minorHAnsi" w:hAnsiTheme="minorHAnsi" w:cs="Arial"/>
              </w:rPr>
            </w:pPr>
            <w:r w:rsidRPr="004F60F0">
              <w:rPr>
                <w:rFonts w:asciiTheme="minorHAnsi" w:hAnsiTheme="minorHAnsi" w:cs="Arial"/>
              </w:rPr>
              <w:lastRenderedPageBreak/>
              <w:sym w:font="Wingdings" w:char="F0A8"/>
            </w:r>
          </w:p>
        </w:tc>
        <w:tc>
          <w:tcPr>
            <w:cnfStyle w:val="000010000000" w:firstRow="0" w:lastRow="0" w:firstColumn="0" w:lastColumn="0" w:oddVBand="1" w:evenVBand="0" w:oddHBand="0" w:evenHBand="0" w:firstRowFirstColumn="0" w:firstRowLastColumn="0" w:lastRowFirstColumn="0" w:lastRowLastColumn="0"/>
            <w:tcW w:w="1000" w:type="pct"/>
          </w:tcPr>
          <w:p w14:paraId="423D36B3" w14:textId="717AF266" w:rsidR="00D76334" w:rsidRPr="004F60F0" w:rsidRDefault="00D76334" w:rsidP="00D76334">
            <w:pPr>
              <w:spacing w:after="0"/>
              <w:jc w:val="center"/>
              <w:rPr>
                <w:rFonts w:asciiTheme="minorHAnsi" w:hAnsiTheme="minorHAnsi" w:cs="Arial"/>
              </w:rPr>
            </w:pPr>
            <w:r w:rsidRPr="004F60F0">
              <w:rPr>
                <w:rFonts w:asciiTheme="minorHAnsi" w:hAnsiTheme="minorHAnsi" w:cs="Arial"/>
              </w:rPr>
              <w:sym w:font="Wingdings" w:char="F0A8"/>
            </w:r>
          </w:p>
        </w:tc>
        <w:tc>
          <w:tcPr>
            <w:cnfStyle w:val="000001000000" w:firstRow="0" w:lastRow="0" w:firstColumn="0" w:lastColumn="0" w:oddVBand="0" w:evenVBand="1" w:oddHBand="0" w:evenHBand="0" w:firstRowFirstColumn="0" w:firstRowLastColumn="0" w:lastRowFirstColumn="0" w:lastRowLastColumn="0"/>
            <w:tcW w:w="1000" w:type="pct"/>
          </w:tcPr>
          <w:p w14:paraId="41685B80" w14:textId="14B22F10" w:rsidR="00D76334" w:rsidRPr="004F60F0" w:rsidRDefault="00D76334" w:rsidP="00D76334">
            <w:pPr>
              <w:spacing w:after="0"/>
              <w:jc w:val="center"/>
              <w:rPr>
                <w:rFonts w:asciiTheme="minorHAnsi" w:hAnsiTheme="minorHAnsi" w:cs="Arial"/>
              </w:rPr>
            </w:pPr>
            <w:r w:rsidRPr="004F60F0">
              <w:rPr>
                <w:rFonts w:asciiTheme="minorHAnsi" w:hAnsiTheme="minorHAnsi" w:cs="Arial"/>
              </w:rPr>
              <w:sym w:font="Wingdings" w:char="F0A8"/>
            </w:r>
          </w:p>
        </w:tc>
        <w:tc>
          <w:tcPr>
            <w:cnfStyle w:val="000010000000" w:firstRow="0" w:lastRow="0" w:firstColumn="0" w:lastColumn="0" w:oddVBand="1" w:evenVBand="0" w:oddHBand="0" w:evenHBand="0" w:firstRowFirstColumn="0" w:firstRowLastColumn="0" w:lastRowFirstColumn="0" w:lastRowLastColumn="0"/>
            <w:tcW w:w="1000" w:type="pct"/>
          </w:tcPr>
          <w:p w14:paraId="5B8B1B9C" w14:textId="12C443F8" w:rsidR="00D76334" w:rsidRPr="004F60F0" w:rsidRDefault="00D76334" w:rsidP="00D76334">
            <w:pPr>
              <w:spacing w:after="0"/>
              <w:jc w:val="center"/>
              <w:rPr>
                <w:rFonts w:asciiTheme="minorHAnsi" w:hAnsiTheme="minorHAnsi" w:cs="Arial"/>
              </w:rPr>
            </w:pPr>
            <w:r w:rsidRPr="004F60F0">
              <w:rPr>
                <w:rFonts w:asciiTheme="minorHAnsi" w:hAnsiTheme="minorHAnsi" w:cs="Arial"/>
              </w:rPr>
              <w:sym w:font="Wingdings" w:char="F0A8"/>
            </w:r>
          </w:p>
        </w:tc>
        <w:tc>
          <w:tcPr>
            <w:cnfStyle w:val="000001000000" w:firstRow="0" w:lastRow="0" w:firstColumn="0" w:lastColumn="0" w:oddVBand="0" w:evenVBand="1" w:oddHBand="0" w:evenHBand="0" w:firstRowFirstColumn="0" w:firstRowLastColumn="0" w:lastRowFirstColumn="0" w:lastRowLastColumn="0"/>
            <w:tcW w:w="1000" w:type="pct"/>
          </w:tcPr>
          <w:p w14:paraId="02AF0EE9" w14:textId="4B982504" w:rsidR="00D76334" w:rsidRPr="004F60F0" w:rsidRDefault="00D76334" w:rsidP="00D76334">
            <w:pPr>
              <w:spacing w:after="0"/>
              <w:jc w:val="center"/>
              <w:rPr>
                <w:rFonts w:asciiTheme="minorHAnsi" w:hAnsiTheme="minorHAnsi" w:cs="Arial"/>
              </w:rPr>
            </w:pPr>
            <w:r w:rsidRPr="004F60F0">
              <w:rPr>
                <w:rFonts w:asciiTheme="minorHAnsi" w:hAnsiTheme="minorHAnsi" w:cs="Arial"/>
              </w:rPr>
              <w:sym w:font="Wingdings" w:char="F0A8"/>
            </w:r>
          </w:p>
        </w:tc>
      </w:tr>
    </w:tbl>
    <w:p w14:paraId="6F6BEC82" w14:textId="77777777" w:rsidR="00A477BD" w:rsidRPr="004F60F0" w:rsidRDefault="00A477BD" w:rsidP="00A477BD">
      <w:pPr>
        <w:rPr>
          <w:rFonts w:asciiTheme="minorHAnsi" w:hAnsiTheme="minorHAnsi" w:cs="Arial"/>
        </w:rPr>
      </w:pPr>
      <w:r w:rsidRPr="004F60F0">
        <w:rPr>
          <w:rFonts w:asciiTheme="minorHAnsi" w:hAnsiTheme="minorHAnsi" w:cs="Arial"/>
        </w:rPr>
        <w:t xml:space="preserve">Not Assessed: </w:t>
      </w:r>
      <w:r w:rsidRPr="004F60F0">
        <w:rPr>
          <w:rFonts w:asciiTheme="minorHAnsi" w:hAnsiTheme="minorHAnsi" w:cs="Arial"/>
        </w:rPr>
        <w:sym w:font="Wingdings" w:char="F0A8"/>
      </w:r>
    </w:p>
    <w:p w14:paraId="1A5D2FB7" w14:textId="62CBB434" w:rsidR="00A477BD" w:rsidRPr="004F60F0" w:rsidRDefault="00A477BD" w:rsidP="00A477BD">
      <w:pPr>
        <w:rPr>
          <w:rFonts w:asciiTheme="minorHAnsi" w:hAnsiTheme="minorHAnsi" w:cs="Arial"/>
        </w:rPr>
      </w:pPr>
      <w:r w:rsidRPr="004F60F0">
        <w:rPr>
          <w:rFonts w:asciiTheme="minorHAnsi" w:hAnsiTheme="minorHAnsi" w:cs="Arial"/>
        </w:rPr>
        <w:t xml:space="preserve">Comment: </w:t>
      </w:r>
    </w:p>
    <w:p w14:paraId="474B9952" w14:textId="77777777" w:rsidR="005C53C7" w:rsidRPr="004F60F0" w:rsidRDefault="005C53C7" w:rsidP="00BB306A">
      <w:pPr>
        <w:rPr>
          <w:rFonts w:asciiTheme="minorHAnsi" w:hAnsiTheme="minorHAnsi" w:cs="Arial"/>
        </w:rPr>
      </w:pPr>
    </w:p>
    <w:tbl>
      <w:tblPr>
        <w:tblStyle w:val="PlainTable2"/>
        <w:tblW w:w="5000" w:type="pct"/>
        <w:tblLook w:val="00A0" w:firstRow="1" w:lastRow="0" w:firstColumn="1" w:lastColumn="0" w:noHBand="0" w:noVBand="0"/>
      </w:tblPr>
      <w:tblGrid>
        <w:gridCol w:w="2751"/>
        <w:gridCol w:w="2751"/>
        <w:gridCol w:w="2750"/>
        <w:gridCol w:w="2750"/>
        <w:gridCol w:w="2750"/>
      </w:tblGrid>
      <w:tr w:rsidR="001717C7" w:rsidRPr="004F60F0" w14:paraId="474B9955" w14:textId="77777777" w:rsidTr="001717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474B9953" w14:textId="77777777" w:rsidR="001717C7" w:rsidRPr="004F60F0" w:rsidRDefault="001717C7" w:rsidP="001717C7">
            <w:pPr>
              <w:spacing w:after="0"/>
              <w:rPr>
                <w:rFonts w:asciiTheme="minorHAnsi" w:hAnsiTheme="minorHAnsi" w:cs="Arial"/>
                <w:bCs w:val="0"/>
              </w:rPr>
            </w:pPr>
            <w:r w:rsidRPr="004F60F0">
              <w:rPr>
                <w:rFonts w:asciiTheme="minorHAnsi" w:hAnsiTheme="minorHAnsi" w:cs="Arial"/>
              </w:rPr>
              <w:t>EPA # 7</w:t>
            </w:r>
            <w:r w:rsidRPr="004F60F0">
              <w:rPr>
                <w:rFonts w:asciiTheme="minorHAnsi" w:hAnsiTheme="minorHAnsi" w:cs="Arial"/>
                <w:bCs w:val="0"/>
              </w:rPr>
              <w:t xml:space="preserve">: </w:t>
            </w:r>
            <w:r w:rsidRPr="004F60F0">
              <w:rPr>
                <w:rFonts w:asciiTheme="minorHAnsi" w:hAnsiTheme="minorHAnsi" w:cs="Arial"/>
              </w:rPr>
              <w:t>Manage HIV-infected p</w:t>
            </w:r>
            <w:r w:rsidRPr="004F60F0">
              <w:rPr>
                <w:rFonts w:asciiTheme="minorHAnsi" w:hAnsiTheme="minorHAnsi" w:cs="Arial"/>
                <w:bCs w:val="0"/>
              </w:rPr>
              <w:t>atient in an ambulatory setting</w:t>
            </w:r>
          </w:p>
          <w:p w14:paraId="474B9954" w14:textId="77777777" w:rsidR="001717C7" w:rsidRPr="004F60F0" w:rsidRDefault="001717C7" w:rsidP="00D351FD">
            <w:pPr>
              <w:spacing w:after="0"/>
              <w:rPr>
                <w:rFonts w:asciiTheme="minorHAnsi" w:hAnsiTheme="minorHAnsi" w:cs="Arial"/>
                <w:b w:val="0"/>
                <w:bCs w:val="0"/>
                <w:i/>
              </w:rPr>
            </w:pPr>
            <w:r w:rsidRPr="004F60F0">
              <w:rPr>
                <w:rFonts w:asciiTheme="minorHAnsi" w:hAnsiTheme="minorHAnsi" w:cs="Arial"/>
                <w:i/>
                <w:iCs/>
              </w:rPr>
              <w:t xml:space="preserve"> Provide </w:t>
            </w:r>
            <w:r w:rsidRPr="004F60F0">
              <w:rPr>
                <w:rFonts w:asciiTheme="minorHAnsi" w:hAnsiTheme="minorHAnsi" w:cs="Arial"/>
                <w:i/>
              </w:rPr>
              <w:t>prophylaxis and treatment of opportunistic infections (OIs)</w:t>
            </w:r>
          </w:p>
        </w:tc>
      </w:tr>
      <w:tr w:rsidR="001717C7" w:rsidRPr="004F60F0" w14:paraId="474B9963" w14:textId="77777777" w:rsidTr="001717C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000" w:type="pct"/>
          </w:tcPr>
          <w:p w14:paraId="474B9956" w14:textId="77777777" w:rsidR="001717C7" w:rsidRPr="004F60F0" w:rsidRDefault="001717C7" w:rsidP="00D351FD">
            <w:pPr>
              <w:spacing w:after="0"/>
              <w:rPr>
                <w:rFonts w:asciiTheme="minorHAnsi" w:hAnsiTheme="minorHAnsi" w:cs="Arial"/>
                <w:b w:val="0"/>
              </w:rPr>
            </w:pPr>
            <w:r w:rsidRPr="004F60F0">
              <w:rPr>
                <w:rFonts w:asciiTheme="minorHAnsi" w:hAnsiTheme="minorHAnsi" w:cs="Arial"/>
                <w:b w:val="0"/>
              </w:rPr>
              <w:t xml:space="preserve">Unable to accurately identify common OIs seen in patients with advanced HIV and at what level of </w:t>
            </w:r>
            <w:proofErr w:type="spellStart"/>
            <w:r w:rsidRPr="004F60F0">
              <w:rPr>
                <w:rFonts w:asciiTheme="minorHAnsi" w:hAnsiTheme="minorHAnsi" w:cs="Arial"/>
                <w:b w:val="0"/>
              </w:rPr>
              <w:lastRenderedPageBreak/>
              <w:t>immunocompromise</w:t>
            </w:r>
            <w:proofErr w:type="spellEnd"/>
            <w:r w:rsidRPr="004F60F0">
              <w:rPr>
                <w:rFonts w:asciiTheme="minorHAnsi" w:hAnsiTheme="minorHAnsi" w:cs="Arial"/>
                <w:b w:val="0"/>
              </w:rPr>
              <w:t xml:space="preserve"> these occur. Unaware of indications for OI prophylaxis. Rudimentary recognition of the proper differential diagnosis of OIs by clinical presentation. Unaware of any strategic timing with starting ARVs in patients with OIs</w:t>
            </w:r>
          </w:p>
          <w:p w14:paraId="474B9957" w14:textId="77777777" w:rsidR="001717C7" w:rsidRPr="004F60F0" w:rsidRDefault="001717C7" w:rsidP="00D351FD">
            <w:pPr>
              <w:spacing w:after="0"/>
              <w:rPr>
                <w:rFonts w:asciiTheme="minorHAnsi" w:hAnsiTheme="minorHAnsi" w:cs="Arial"/>
              </w:rPr>
            </w:pPr>
          </w:p>
        </w:tc>
        <w:tc>
          <w:tcPr>
            <w:cnfStyle w:val="000010000000" w:firstRow="0" w:lastRow="0" w:firstColumn="0" w:lastColumn="0" w:oddVBand="1" w:evenVBand="0" w:oddHBand="0" w:evenHBand="0" w:firstRowFirstColumn="0" w:firstRowLastColumn="0" w:lastRowFirstColumn="0" w:lastRowLastColumn="0"/>
            <w:tcW w:w="1000" w:type="pct"/>
          </w:tcPr>
          <w:p w14:paraId="474B9958" w14:textId="77777777" w:rsidR="001717C7" w:rsidRPr="004F60F0" w:rsidRDefault="001717C7" w:rsidP="00D351FD">
            <w:pPr>
              <w:spacing w:after="0"/>
              <w:rPr>
                <w:rFonts w:asciiTheme="minorHAnsi" w:hAnsiTheme="minorHAnsi" w:cs="Arial"/>
              </w:rPr>
            </w:pPr>
            <w:r w:rsidRPr="004F60F0">
              <w:rPr>
                <w:rFonts w:asciiTheme="minorHAnsi" w:hAnsiTheme="minorHAnsi" w:cs="Arial"/>
              </w:rPr>
              <w:lastRenderedPageBreak/>
              <w:t xml:space="preserve">Recognizes need to consider OI prophylaxis at various levels of immunosuppression but </w:t>
            </w:r>
            <w:r w:rsidRPr="004F60F0">
              <w:rPr>
                <w:rFonts w:asciiTheme="minorHAnsi" w:hAnsiTheme="minorHAnsi" w:cs="Arial"/>
              </w:rPr>
              <w:lastRenderedPageBreak/>
              <w:t xml:space="preserve">unable to provide adequate prophylaxis because not aware of what drugs are used; side effects, and need for monitoring. Has emergent understanding of role of OI in differential diagnosis in HIV-infected patient with common presentations of pneumonia, CNS infections and skin infections. </w:t>
            </w:r>
          </w:p>
          <w:p w14:paraId="474B9959" w14:textId="77777777" w:rsidR="001717C7" w:rsidRPr="004F60F0" w:rsidRDefault="001717C7" w:rsidP="00D351FD">
            <w:pPr>
              <w:spacing w:after="0"/>
              <w:rPr>
                <w:rFonts w:asciiTheme="minorHAnsi" w:hAnsiTheme="minorHAnsi" w:cs="Arial"/>
              </w:rPr>
            </w:pPr>
            <w:r w:rsidRPr="004F60F0">
              <w:rPr>
                <w:rFonts w:asciiTheme="minorHAnsi" w:hAnsiTheme="minorHAnsi" w:cs="Arial"/>
              </w:rPr>
              <w:t>Can sometimes but not regularly delineate appropriate diagnostic and management steps to these OIs.</w:t>
            </w:r>
          </w:p>
          <w:p w14:paraId="474B995A" w14:textId="77777777" w:rsidR="001717C7" w:rsidRPr="004F60F0" w:rsidRDefault="001717C7" w:rsidP="00D351FD">
            <w:pPr>
              <w:spacing w:after="0"/>
              <w:rPr>
                <w:rFonts w:asciiTheme="minorHAnsi" w:hAnsiTheme="minorHAnsi" w:cs="Arial"/>
              </w:rPr>
            </w:pPr>
            <w:r w:rsidRPr="004F60F0">
              <w:rPr>
                <w:rFonts w:asciiTheme="minorHAnsi" w:hAnsiTheme="minorHAnsi" w:cs="Arial"/>
              </w:rPr>
              <w:t>Understands issues around initiation of ARV in patients with OI but needs review/supervision.</w:t>
            </w:r>
          </w:p>
        </w:tc>
        <w:tc>
          <w:tcPr>
            <w:cnfStyle w:val="000001000000" w:firstRow="0" w:lastRow="0" w:firstColumn="0" w:lastColumn="0" w:oddVBand="0" w:evenVBand="1" w:oddHBand="0" w:evenHBand="0" w:firstRowFirstColumn="0" w:firstRowLastColumn="0" w:lastRowFirstColumn="0" w:lastRowLastColumn="0"/>
            <w:tcW w:w="1000" w:type="pct"/>
          </w:tcPr>
          <w:p w14:paraId="474B995B" w14:textId="77777777" w:rsidR="001717C7" w:rsidRPr="004F60F0" w:rsidRDefault="001717C7" w:rsidP="00D351FD">
            <w:pPr>
              <w:spacing w:after="0"/>
              <w:rPr>
                <w:rFonts w:asciiTheme="minorHAnsi" w:hAnsiTheme="minorHAnsi" w:cs="Arial"/>
              </w:rPr>
            </w:pPr>
            <w:r w:rsidRPr="004F60F0">
              <w:rPr>
                <w:rFonts w:asciiTheme="minorHAnsi" w:hAnsiTheme="minorHAnsi" w:cs="Arial"/>
              </w:rPr>
              <w:lastRenderedPageBreak/>
              <w:t xml:space="preserve">Regularly recognizes risk for OI at various level of immunosuppression and can accurately delineate </w:t>
            </w:r>
            <w:r w:rsidRPr="004F60F0">
              <w:rPr>
                <w:rFonts w:asciiTheme="minorHAnsi" w:hAnsiTheme="minorHAnsi" w:cs="Arial"/>
              </w:rPr>
              <w:lastRenderedPageBreak/>
              <w:t xml:space="preserve">approach to provide prophylaxis. May miss some nuances of monitoring side effects of OI prophylaxis, required duration of prophylaxis. Considers appropriate differential diagnosis including OI in advanced AIDS; demonstrates understanding of approach to diagnosis and management of these OIs. </w:t>
            </w:r>
          </w:p>
          <w:p w14:paraId="474B995C" w14:textId="77777777" w:rsidR="001717C7" w:rsidRPr="004F60F0" w:rsidRDefault="001717C7" w:rsidP="00D351FD">
            <w:pPr>
              <w:spacing w:after="0"/>
              <w:rPr>
                <w:rFonts w:asciiTheme="minorHAnsi" w:hAnsiTheme="minorHAnsi" w:cs="Arial"/>
              </w:rPr>
            </w:pPr>
            <w:r w:rsidRPr="004F60F0">
              <w:rPr>
                <w:rFonts w:asciiTheme="minorHAnsi" w:hAnsiTheme="minorHAnsi" w:cs="Arial"/>
              </w:rPr>
              <w:t xml:space="preserve">Understands the appropriate timing of ARV initiation in patients presenting with OI Expectantly manages of </w:t>
            </w:r>
            <w:proofErr w:type="spellStart"/>
            <w:r w:rsidRPr="004F60F0">
              <w:rPr>
                <w:rFonts w:asciiTheme="minorHAnsi" w:hAnsiTheme="minorHAnsi" w:cs="Arial"/>
              </w:rPr>
              <w:t>paradoxic</w:t>
            </w:r>
            <w:proofErr w:type="spellEnd"/>
            <w:r w:rsidRPr="004F60F0">
              <w:rPr>
                <w:rFonts w:asciiTheme="minorHAnsi" w:hAnsiTheme="minorHAnsi" w:cs="Arial"/>
              </w:rPr>
              <w:t xml:space="preserve"> immune reconstitution inflammatory complex (IRIS).</w:t>
            </w:r>
          </w:p>
          <w:p w14:paraId="474B995D" w14:textId="77777777" w:rsidR="001717C7" w:rsidRPr="004F60F0" w:rsidRDefault="001717C7" w:rsidP="00D351FD">
            <w:pPr>
              <w:spacing w:after="0"/>
              <w:rPr>
                <w:rFonts w:asciiTheme="minorHAnsi" w:hAnsiTheme="minorHAnsi" w:cs="Arial"/>
              </w:rPr>
            </w:pPr>
          </w:p>
        </w:tc>
        <w:tc>
          <w:tcPr>
            <w:cnfStyle w:val="000010000000" w:firstRow="0" w:lastRow="0" w:firstColumn="0" w:lastColumn="0" w:oddVBand="1" w:evenVBand="0" w:oddHBand="0" w:evenHBand="0" w:firstRowFirstColumn="0" w:firstRowLastColumn="0" w:lastRowFirstColumn="0" w:lastRowLastColumn="0"/>
            <w:tcW w:w="1000" w:type="pct"/>
          </w:tcPr>
          <w:p w14:paraId="474B995E" w14:textId="77777777" w:rsidR="001717C7" w:rsidRPr="004F60F0" w:rsidRDefault="001717C7" w:rsidP="00D351FD">
            <w:pPr>
              <w:spacing w:after="0"/>
              <w:rPr>
                <w:rFonts w:asciiTheme="minorHAnsi" w:hAnsiTheme="minorHAnsi" w:cs="Arial"/>
              </w:rPr>
            </w:pPr>
            <w:r w:rsidRPr="004F60F0">
              <w:rPr>
                <w:rFonts w:asciiTheme="minorHAnsi" w:hAnsiTheme="minorHAnsi" w:cs="Arial"/>
              </w:rPr>
              <w:lastRenderedPageBreak/>
              <w:t xml:space="preserve">Monitors patients for the need for OI prophylaxis. Understands and explains effectively to patients </w:t>
            </w:r>
            <w:r w:rsidRPr="004F60F0">
              <w:rPr>
                <w:rFonts w:asciiTheme="minorHAnsi" w:hAnsiTheme="minorHAnsi" w:cs="Arial"/>
              </w:rPr>
              <w:lastRenderedPageBreak/>
              <w:t>relative risks of OI prophylaxis and consequences if left untreated OIs, effective medical management and expected duration of secondary and primary OI prophylaxis.  Demonstrates consistent and comprehensive approach to diagnosis and management of advanced HIV patients with pulmonary, CNS and skin infections, Demonstrates a patient-centered and cost effective approach to diagnosis and management, timing of ARV initiation.</w:t>
            </w:r>
          </w:p>
          <w:p w14:paraId="474B995F" w14:textId="77777777" w:rsidR="001717C7" w:rsidRPr="004F60F0" w:rsidRDefault="001717C7" w:rsidP="00D351FD">
            <w:pPr>
              <w:spacing w:after="0"/>
              <w:rPr>
                <w:rFonts w:asciiTheme="minorHAnsi" w:hAnsiTheme="minorHAnsi" w:cs="Arial"/>
              </w:rPr>
            </w:pPr>
            <w:r w:rsidRPr="004F60F0">
              <w:rPr>
                <w:rFonts w:asciiTheme="minorHAnsi" w:hAnsiTheme="minorHAnsi" w:cs="Arial"/>
              </w:rPr>
              <w:t>Recognizes and adheres to published guidelines regarding the timing of ARV initiation, effectively counsels providers and teams about treatment concerns including IRIS</w:t>
            </w:r>
          </w:p>
        </w:tc>
        <w:tc>
          <w:tcPr>
            <w:cnfStyle w:val="000001000000" w:firstRow="0" w:lastRow="0" w:firstColumn="0" w:lastColumn="0" w:oddVBand="0" w:evenVBand="1" w:oddHBand="0" w:evenHBand="0" w:firstRowFirstColumn="0" w:firstRowLastColumn="0" w:lastRowFirstColumn="0" w:lastRowLastColumn="0"/>
            <w:tcW w:w="1000" w:type="pct"/>
          </w:tcPr>
          <w:p w14:paraId="474B9960" w14:textId="77777777" w:rsidR="001717C7" w:rsidRPr="004F60F0" w:rsidRDefault="001717C7" w:rsidP="00D351FD">
            <w:pPr>
              <w:spacing w:after="0"/>
              <w:rPr>
                <w:rFonts w:asciiTheme="minorHAnsi" w:hAnsiTheme="minorHAnsi" w:cs="Arial"/>
              </w:rPr>
            </w:pPr>
            <w:r w:rsidRPr="004F60F0">
              <w:rPr>
                <w:rFonts w:asciiTheme="minorHAnsi" w:hAnsiTheme="minorHAnsi" w:cs="Arial"/>
              </w:rPr>
              <w:lastRenderedPageBreak/>
              <w:t>Monitors patients for the need for OI prophylaxis.</w:t>
            </w:r>
          </w:p>
          <w:p w14:paraId="474B9961" w14:textId="77777777" w:rsidR="001717C7" w:rsidRPr="004F60F0" w:rsidRDefault="001717C7" w:rsidP="00D351FD">
            <w:pPr>
              <w:spacing w:after="0"/>
              <w:rPr>
                <w:rFonts w:asciiTheme="minorHAnsi" w:hAnsiTheme="minorHAnsi" w:cs="Arial"/>
              </w:rPr>
            </w:pPr>
            <w:r w:rsidRPr="004F60F0">
              <w:rPr>
                <w:rFonts w:asciiTheme="minorHAnsi" w:hAnsiTheme="minorHAnsi" w:cs="Arial"/>
              </w:rPr>
              <w:t>Fluent</w:t>
            </w:r>
            <w:r w:rsidR="00125833" w:rsidRPr="004F60F0">
              <w:rPr>
                <w:rFonts w:asciiTheme="minorHAnsi" w:hAnsiTheme="minorHAnsi" w:cs="Arial"/>
              </w:rPr>
              <w:t xml:space="preserve"> and expert in diagnosis and </w:t>
            </w:r>
            <w:proofErr w:type="gramStart"/>
            <w:r w:rsidRPr="004F60F0">
              <w:rPr>
                <w:rFonts w:asciiTheme="minorHAnsi" w:hAnsiTheme="minorHAnsi" w:cs="Arial"/>
              </w:rPr>
              <w:t xml:space="preserve">management  </w:t>
            </w:r>
            <w:r w:rsidRPr="004F60F0">
              <w:rPr>
                <w:rFonts w:asciiTheme="minorHAnsi" w:hAnsiTheme="minorHAnsi" w:cs="Arial"/>
              </w:rPr>
              <w:lastRenderedPageBreak/>
              <w:t>of</w:t>
            </w:r>
            <w:proofErr w:type="gramEnd"/>
            <w:r w:rsidRPr="004F60F0">
              <w:rPr>
                <w:rFonts w:asciiTheme="minorHAnsi" w:hAnsiTheme="minorHAnsi" w:cs="Arial"/>
              </w:rPr>
              <w:t xml:space="preserve"> commonly encountered OIs as well as less common systemic OIs, OI etiologies not commonly seen in US, etc.</w:t>
            </w:r>
          </w:p>
          <w:p w14:paraId="474B9962" w14:textId="77777777" w:rsidR="001717C7" w:rsidRPr="004F60F0" w:rsidRDefault="001717C7" w:rsidP="00D351FD">
            <w:pPr>
              <w:spacing w:after="0"/>
              <w:rPr>
                <w:rFonts w:asciiTheme="minorHAnsi" w:hAnsiTheme="minorHAnsi" w:cs="Arial"/>
              </w:rPr>
            </w:pPr>
            <w:r w:rsidRPr="004F60F0">
              <w:rPr>
                <w:rFonts w:asciiTheme="minorHAnsi" w:hAnsiTheme="minorHAnsi" w:cs="Arial"/>
              </w:rPr>
              <w:t xml:space="preserve">Educates other health professionals on diagnosis, management and prevention of OIs.  Recognizes nuances in timing of ARV initiation in setting of OI, manages </w:t>
            </w:r>
            <w:proofErr w:type="spellStart"/>
            <w:r w:rsidRPr="004F60F0">
              <w:rPr>
                <w:rFonts w:asciiTheme="minorHAnsi" w:hAnsiTheme="minorHAnsi" w:cs="Arial"/>
              </w:rPr>
              <w:t>paradoxic</w:t>
            </w:r>
            <w:proofErr w:type="spellEnd"/>
            <w:r w:rsidRPr="004F60F0">
              <w:rPr>
                <w:rFonts w:asciiTheme="minorHAnsi" w:hAnsiTheme="minorHAnsi" w:cs="Arial"/>
              </w:rPr>
              <w:t xml:space="preserve"> and unmasking IRIS effectively, effectively explains to patients.</w:t>
            </w:r>
          </w:p>
        </w:tc>
      </w:tr>
      <w:tr w:rsidR="00D76334" w:rsidRPr="004F60F0" w14:paraId="39407866" w14:textId="77777777" w:rsidTr="001717C7">
        <w:trPr>
          <w:trHeight w:val="440"/>
        </w:trPr>
        <w:tc>
          <w:tcPr>
            <w:cnfStyle w:val="001000000000" w:firstRow="0" w:lastRow="0" w:firstColumn="1" w:lastColumn="0" w:oddVBand="0" w:evenVBand="0" w:oddHBand="0" w:evenHBand="0" w:firstRowFirstColumn="0" w:firstRowLastColumn="0" w:lastRowFirstColumn="0" w:lastRowLastColumn="0"/>
            <w:tcW w:w="1000" w:type="pct"/>
          </w:tcPr>
          <w:p w14:paraId="6AAA77A1" w14:textId="32115118" w:rsidR="00D76334" w:rsidRPr="004F60F0" w:rsidRDefault="00D76334" w:rsidP="00D76334">
            <w:pPr>
              <w:spacing w:after="0"/>
              <w:jc w:val="center"/>
              <w:rPr>
                <w:rFonts w:asciiTheme="minorHAnsi" w:hAnsiTheme="minorHAnsi" w:cs="Arial"/>
              </w:rPr>
            </w:pPr>
            <w:r w:rsidRPr="004F60F0">
              <w:rPr>
                <w:rFonts w:asciiTheme="minorHAnsi" w:hAnsiTheme="minorHAnsi" w:cs="Arial"/>
              </w:rPr>
              <w:lastRenderedPageBreak/>
              <w:sym w:font="Wingdings" w:char="F0A8"/>
            </w:r>
          </w:p>
        </w:tc>
        <w:tc>
          <w:tcPr>
            <w:cnfStyle w:val="000010000000" w:firstRow="0" w:lastRow="0" w:firstColumn="0" w:lastColumn="0" w:oddVBand="1" w:evenVBand="0" w:oddHBand="0" w:evenHBand="0" w:firstRowFirstColumn="0" w:firstRowLastColumn="0" w:lastRowFirstColumn="0" w:lastRowLastColumn="0"/>
            <w:tcW w:w="1000" w:type="pct"/>
          </w:tcPr>
          <w:p w14:paraId="28BC44FD" w14:textId="4D98F89B" w:rsidR="00D76334" w:rsidRPr="004F60F0" w:rsidRDefault="00D76334" w:rsidP="00D76334">
            <w:pPr>
              <w:spacing w:after="0"/>
              <w:jc w:val="center"/>
              <w:rPr>
                <w:rFonts w:asciiTheme="minorHAnsi" w:hAnsiTheme="minorHAnsi" w:cs="Arial"/>
              </w:rPr>
            </w:pPr>
            <w:r w:rsidRPr="004F60F0">
              <w:rPr>
                <w:rFonts w:asciiTheme="minorHAnsi" w:hAnsiTheme="minorHAnsi" w:cs="Arial"/>
              </w:rPr>
              <w:sym w:font="Wingdings" w:char="F0A8"/>
            </w:r>
          </w:p>
        </w:tc>
        <w:tc>
          <w:tcPr>
            <w:cnfStyle w:val="000001000000" w:firstRow="0" w:lastRow="0" w:firstColumn="0" w:lastColumn="0" w:oddVBand="0" w:evenVBand="1" w:oddHBand="0" w:evenHBand="0" w:firstRowFirstColumn="0" w:firstRowLastColumn="0" w:lastRowFirstColumn="0" w:lastRowLastColumn="0"/>
            <w:tcW w:w="1000" w:type="pct"/>
          </w:tcPr>
          <w:p w14:paraId="59AF6E28" w14:textId="00862A94" w:rsidR="00D76334" w:rsidRPr="004F60F0" w:rsidRDefault="00D76334" w:rsidP="00D76334">
            <w:pPr>
              <w:spacing w:after="0"/>
              <w:jc w:val="center"/>
              <w:rPr>
                <w:rFonts w:asciiTheme="minorHAnsi" w:hAnsiTheme="minorHAnsi" w:cs="Arial"/>
              </w:rPr>
            </w:pPr>
            <w:r w:rsidRPr="004F60F0">
              <w:rPr>
                <w:rFonts w:asciiTheme="minorHAnsi" w:hAnsiTheme="minorHAnsi" w:cs="Arial"/>
              </w:rPr>
              <w:sym w:font="Wingdings" w:char="F0A8"/>
            </w:r>
          </w:p>
        </w:tc>
        <w:tc>
          <w:tcPr>
            <w:cnfStyle w:val="000010000000" w:firstRow="0" w:lastRow="0" w:firstColumn="0" w:lastColumn="0" w:oddVBand="1" w:evenVBand="0" w:oddHBand="0" w:evenHBand="0" w:firstRowFirstColumn="0" w:firstRowLastColumn="0" w:lastRowFirstColumn="0" w:lastRowLastColumn="0"/>
            <w:tcW w:w="1000" w:type="pct"/>
          </w:tcPr>
          <w:p w14:paraId="3A21E2FA" w14:textId="361C2231" w:rsidR="00D76334" w:rsidRPr="004F60F0" w:rsidRDefault="00D76334" w:rsidP="00D76334">
            <w:pPr>
              <w:spacing w:after="0"/>
              <w:jc w:val="center"/>
              <w:rPr>
                <w:rFonts w:asciiTheme="minorHAnsi" w:hAnsiTheme="minorHAnsi" w:cs="Arial"/>
              </w:rPr>
            </w:pPr>
            <w:r w:rsidRPr="004F60F0">
              <w:rPr>
                <w:rFonts w:asciiTheme="minorHAnsi" w:hAnsiTheme="minorHAnsi" w:cs="Arial"/>
              </w:rPr>
              <w:sym w:font="Wingdings" w:char="F0A8"/>
            </w:r>
          </w:p>
        </w:tc>
        <w:tc>
          <w:tcPr>
            <w:cnfStyle w:val="000001000000" w:firstRow="0" w:lastRow="0" w:firstColumn="0" w:lastColumn="0" w:oddVBand="0" w:evenVBand="1" w:oddHBand="0" w:evenHBand="0" w:firstRowFirstColumn="0" w:firstRowLastColumn="0" w:lastRowFirstColumn="0" w:lastRowLastColumn="0"/>
            <w:tcW w:w="1000" w:type="pct"/>
          </w:tcPr>
          <w:p w14:paraId="410D609F" w14:textId="3061C6B8" w:rsidR="00D76334" w:rsidRPr="004F60F0" w:rsidRDefault="00D76334" w:rsidP="00D76334">
            <w:pPr>
              <w:spacing w:after="0"/>
              <w:jc w:val="center"/>
              <w:rPr>
                <w:rFonts w:asciiTheme="minorHAnsi" w:hAnsiTheme="minorHAnsi" w:cs="Arial"/>
              </w:rPr>
            </w:pPr>
            <w:r w:rsidRPr="004F60F0">
              <w:rPr>
                <w:rFonts w:asciiTheme="minorHAnsi" w:hAnsiTheme="minorHAnsi" w:cs="Arial"/>
              </w:rPr>
              <w:sym w:font="Wingdings" w:char="F0A8"/>
            </w:r>
          </w:p>
        </w:tc>
      </w:tr>
    </w:tbl>
    <w:p w14:paraId="03FC35F5" w14:textId="77777777" w:rsidR="00A477BD" w:rsidRPr="004F60F0" w:rsidRDefault="00A477BD" w:rsidP="00A477BD">
      <w:pPr>
        <w:rPr>
          <w:rFonts w:asciiTheme="minorHAnsi" w:hAnsiTheme="minorHAnsi" w:cs="Arial"/>
        </w:rPr>
      </w:pPr>
      <w:r w:rsidRPr="004F60F0">
        <w:rPr>
          <w:rFonts w:asciiTheme="minorHAnsi" w:hAnsiTheme="minorHAnsi" w:cs="Arial"/>
        </w:rPr>
        <w:t xml:space="preserve">Not Assessed: </w:t>
      </w:r>
      <w:r w:rsidRPr="004F60F0">
        <w:rPr>
          <w:rFonts w:asciiTheme="minorHAnsi" w:hAnsiTheme="minorHAnsi" w:cs="Arial"/>
        </w:rPr>
        <w:sym w:font="Wingdings" w:char="F0A8"/>
      </w:r>
    </w:p>
    <w:p w14:paraId="7DAEAD80" w14:textId="3BCD2AF9" w:rsidR="00A477BD" w:rsidRPr="004F60F0" w:rsidRDefault="00A477BD" w:rsidP="00A477BD">
      <w:pPr>
        <w:rPr>
          <w:rFonts w:asciiTheme="minorHAnsi" w:hAnsiTheme="minorHAnsi" w:cs="Arial"/>
        </w:rPr>
      </w:pPr>
      <w:r w:rsidRPr="004F60F0">
        <w:rPr>
          <w:rFonts w:asciiTheme="minorHAnsi" w:hAnsiTheme="minorHAnsi" w:cs="Arial"/>
        </w:rPr>
        <w:t xml:space="preserve">Comment: </w:t>
      </w:r>
    </w:p>
    <w:p w14:paraId="474B9969" w14:textId="77777777" w:rsidR="00D351FD" w:rsidRPr="004F60F0" w:rsidRDefault="00D351FD" w:rsidP="00BB306A">
      <w:pPr>
        <w:rPr>
          <w:rFonts w:asciiTheme="minorHAnsi" w:hAnsiTheme="minorHAnsi" w:cs="Arial"/>
        </w:rPr>
      </w:pPr>
    </w:p>
    <w:tbl>
      <w:tblPr>
        <w:tblStyle w:val="PlainTable2"/>
        <w:tblW w:w="5000" w:type="pct"/>
        <w:tblLook w:val="00A0" w:firstRow="1" w:lastRow="0" w:firstColumn="1" w:lastColumn="0" w:noHBand="0" w:noVBand="0"/>
      </w:tblPr>
      <w:tblGrid>
        <w:gridCol w:w="2751"/>
        <w:gridCol w:w="2751"/>
        <w:gridCol w:w="2750"/>
        <w:gridCol w:w="2750"/>
        <w:gridCol w:w="2750"/>
      </w:tblGrid>
      <w:tr w:rsidR="001717C7" w:rsidRPr="004F60F0" w14:paraId="474B996C" w14:textId="77777777" w:rsidTr="00125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474B996A" w14:textId="77777777" w:rsidR="001717C7" w:rsidRPr="004F60F0" w:rsidRDefault="001717C7" w:rsidP="001717C7">
            <w:pPr>
              <w:spacing w:after="0"/>
              <w:rPr>
                <w:rFonts w:asciiTheme="minorHAnsi" w:hAnsiTheme="minorHAnsi" w:cs="Arial"/>
                <w:b w:val="0"/>
                <w:bCs w:val="0"/>
              </w:rPr>
            </w:pPr>
            <w:r w:rsidRPr="004F60F0">
              <w:rPr>
                <w:rFonts w:asciiTheme="minorHAnsi" w:hAnsiTheme="minorHAnsi" w:cs="Arial"/>
              </w:rPr>
              <w:lastRenderedPageBreak/>
              <w:t>EPA #8</w:t>
            </w:r>
            <w:r w:rsidRPr="004F60F0">
              <w:rPr>
                <w:rFonts w:asciiTheme="minorHAnsi" w:hAnsiTheme="minorHAnsi" w:cs="Arial"/>
                <w:b w:val="0"/>
                <w:bCs w:val="0"/>
              </w:rPr>
              <w:t xml:space="preserve">:  </w:t>
            </w:r>
            <w:r w:rsidRPr="004F60F0">
              <w:rPr>
                <w:rFonts w:asciiTheme="minorHAnsi" w:hAnsiTheme="minorHAnsi" w:cs="Arial"/>
              </w:rPr>
              <w:t>Manage HIV-infected patient in an ambulatory setting-</w:t>
            </w:r>
          </w:p>
          <w:p w14:paraId="474B996B" w14:textId="77777777" w:rsidR="001717C7" w:rsidRPr="004F60F0" w:rsidRDefault="001717C7" w:rsidP="00125833">
            <w:pPr>
              <w:kinsoku w:val="0"/>
              <w:overflowPunct w:val="0"/>
              <w:spacing w:after="0" w:line="240" w:lineRule="auto"/>
              <w:textAlignment w:val="baseline"/>
              <w:rPr>
                <w:rFonts w:asciiTheme="minorHAnsi" w:hAnsiTheme="minorHAnsi" w:cs="Arial"/>
                <w:i/>
              </w:rPr>
            </w:pPr>
            <w:r w:rsidRPr="004F60F0">
              <w:rPr>
                <w:rFonts w:asciiTheme="minorHAnsi" w:hAnsiTheme="minorHAnsi" w:cs="Arial"/>
                <w:i/>
                <w:color w:val="000000"/>
              </w:rPr>
              <w:t>Assess and manage patients with of HIV associated metabolic disorders</w:t>
            </w:r>
          </w:p>
        </w:tc>
      </w:tr>
      <w:tr w:rsidR="001717C7" w:rsidRPr="004F60F0" w14:paraId="474B9972" w14:textId="77777777" w:rsidTr="0012583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000" w:type="pct"/>
          </w:tcPr>
          <w:p w14:paraId="474B996D" w14:textId="3BA7D2E3" w:rsidR="001717C7" w:rsidRPr="004F60F0" w:rsidRDefault="001717C7" w:rsidP="004F60F0">
            <w:pPr>
              <w:spacing w:after="0"/>
              <w:rPr>
                <w:rFonts w:asciiTheme="minorHAnsi" w:hAnsiTheme="minorHAnsi" w:cs="Arial"/>
                <w:b w:val="0"/>
              </w:rPr>
            </w:pPr>
            <w:r w:rsidRPr="004F60F0">
              <w:rPr>
                <w:rFonts w:asciiTheme="minorHAnsi" w:hAnsiTheme="minorHAnsi" w:cs="Arial"/>
                <w:b w:val="0"/>
              </w:rPr>
              <w:t xml:space="preserve">Demonstrates lack of knowledge and understanding of natural history of HIV disease complications and ART long term side effects; lack of knowledge of available diagnostic and treatment guidelines for metabolic syndrome (DM, Dyslipidemia, bone disease). </w:t>
            </w:r>
          </w:p>
        </w:tc>
        <w:tc>
          <w:tcPr>
            <w:cnfStyle w:val="000010000000" w:firstRow="0" w:lastRow="0" w:firstColumn="0" w:lastColumn="0" w:oddVBand="1" w:evenVBand="0" w:oddHBand="0" w:evenHBand="0" w:firstRowFirstColumn="0" w:firstRowLastColumn="0" w:lastRowFirstColumn="0" w:lastRowLastColumn="0"/>
            <w:tcW w:w="1000" w:type="pct"/>
          </w:tcPr>
          <w:p w14:paraId="474B996E" w14:textId="77777777" w:rsidR="001717C7" w:rsidRPr="004F60F0" w:rsidRDefault="001717C7" w:rsidP="002D630D">
            <w:pPr>
              <w:spacing w:after="0"/>
              <w:rPr>
                <w:rFonts w:asciiTheme="minorHAnsi" w:hAnsiTheme="minorHAnsi" w:cs="Arial"/>
              </w:rPr>
            </w:pPr>
            <w:r w:rsidRPr="004F60F0">
              <w:rPr>
                <w:rFonts w:asciiTheme="minorHAnsi" w:hAnsiTheme="minorHAnsi" w:cs="Arial"/>
              </w:rPr>
              <w:t xml:space="preserve">Demonstrates knowledge and understanding of natural history of HIV disease complications and ART long term side </w:t>
            </w:r>
            <w:proofErr w:type="gramStart"/>
            <w:r w:rsidRPr="004F60F0">
              <w:rPr>
                <w:rFonts w:asciiTheme="minorHAnsi" w:hAnsiTheme="minorHAnsi" w:cs="Arial"/>
              </w:rPr>
              <w:t>effects ;</w:t>
            </w:r>
            <w:proofErr w:type="gramEnd"/>
            <w:r w:rsidRPr="004F60F0">
              <w:rPr>
                <w:rFonts w:asciiTheme="minorHAnsi" w:hAnsiTheme="minorHAnsi" w:cs="Arial"/>
              </w:rPr>
              <w:t xml:space="preserve"> Demonstrates incomplete knowledge of available diagnostic and treatment guidelines for metabolic syndrome (DM, Dyslipidemia, bone disease).</w:t>
            </w:r>
          </w:p>
        </w:tc>
        <w:tc>
          <w:tcPr>
            <w:cnfStyle w:val="000001000000" w:firstRow="0" w:lastRow="0" w:firstColumn="0" w:lastColumn="0" w:oddVBand="0" w:evenVBand="1" w:oddHBand="0" w:evenHBand="0" w:firstRowFirstColumn="0" w:firstRowLastColumn="0" w:lastRowFirstColumn="0" w:lastRowLastColumn="0"/>
            <w:tcW w:w="1000" w:type="pct"/>
          </w:tcPr>
          <w:p w14:paraId="474B996F" w14:textId="77777777" w:rsidR="001717C7" w:rsidRPr="004F60F0" w:rsidRDefault="001717C7" w:rsidP="002D630D">
            <w:pPr>
              <w:spacing w:after="0"/>
              <w:rPr>
                <w:rFonts w:asciiTheme="minorHAnsi" w:hAnsiTheme="minorHAnsi" w:cs="Arial"/>
              </w:rPr>
            </w:pPr>
            <w:r w:rsidRPr="004F60F0">
              <w:rPr>
                <w:rFonts w:asciiTheme="minorHAnsi" w:hAnsiTheme="minorHAnsi" w:cs="Arial"/>
              </w:rPr>
              <w:t xml:space="preserve">Demonstrates knowledge of HIV metabolic syndrome diagnosis </w:t>
            </w:r>
            <w:proofErr w:type="gramStart"/>
            <w:r w:rsidRPr="004F60F0">
              <w:rPr>
                <w:rFonts w:asciiTheme="minorHAnsi" w:hAnsiTheme="minorHAnsi" w:cs="Arial"/>
              </w:rPr>
              <w:t>and  treatment</w:t>
            </w:r>
            <w:proofErr w:type="gramEnd"/>
            <w:r w:rsidRPr="004F60F0">
              <w:rPr>
                <w:rFonts w:asciiTheme="minorHAnsi" w:hAnsiTheme="minorHAnsi" w:cs="Arial"/>
              </w:rPr>
              <w:t xml:space="preserve"> considerations; demonstrates knowledge of treatment side effects and drug interactions but needs supervision to adequately manage complex </w:t>
            </w:r>
            <w:proofErr w:type="spellStart"/>
            <w:r w:rsidRPr="004F60F0">
              <w:rPr>
                <w:rFonts w:asciiTheme="minorHAnsi" w:hAnsiTheme="minorHAnsi" w:cs="Arial"/>
              </w:rPr>
              <w:t>cases;able</w:t>
            </w:r>
            <w:proofErr w:type="spellEnd"/>
            <w:r w:rsidRPr="004F60F0">
              <w:rPr>
                <w:rFonts w:asciiTheme="minorHAnsi" w:hAnsiTheme="minorHAnsi" w:cs="Arial"/>
              </w:rPr>
              <w:t xml:space="preserve"> to identify situations where consultative services are necessary (</w:t>
            </w:r>
            <w:proofErr w:type="spellStart"/>
            <w:r w:rsidRPr="004F60F0">
              <w:rPr>
                <w:rFonts w:asciiTheme="minorHAnsi" w:hAnsiTheme="minorHAnsi" w:cs="Arial"/>
              </w:rPr>
              <w:t>ie</w:t>
            </w:r>
            <w:proofErr w:type="spellEnd"/>
            <w:r w:rsidRPr="004F60F0">
              <w:rPr>
                <w:rFonts w:asciiTheme="minorHAnsi" w:hAnsiTheme="minorHAnsi" w:cs="Arial"/>
              </w:rPr>
              <w:t xml:space="preserve">, cardiology, endocrinology, etc.), </w:t>
            </w:r>
          </w:p>
        </w:tc>
        <w:tc>
          <w:tcPr>
            <w:cnfStyle w:val="000010000000" w:firstRow="0" w:lastRow="0" w:firstColumn="0" w:lastColumn="0" w:oddVBand="1" w:evenVBand="0" w:oddHBand="0" w:evenHBand="0" w:firstRowFirstColumn="0" w:firstRowLastColumn="0" w:lastRowFirstColumn="0" w:lastRowLastColumn="0"/>
            <w:tcW w:w="1000" w:type="pct"/>
          </w:tcPr>
          <w:p w14:paraId="474B9970" w14:textId="77777777" w:rsidR="001717C7" w:rsidRPr="004F60F0" w:rsidRDefault="001717C7" w:rsidP="002D630D">
            <w:pPr>
              <w:spacing w:after="0"/>
              <w:rPr>
                <w:rFonts w:asciiTheme="minorHAnsi" w:hAnsiTheme="minorHAnsi" w:cs="Arial"/>
              </w:rPr>
            </w:pPr>
            <w:r w:rsidRPr="004F60F0">
              <w:rPr>
                <w:rFonts w:asciiTheme="minorHAnsi" w:hAnsiTheme="minorHAnsi" w:cs="Arial"/>
              </w:rPr>
              <w:t xml:space="preserve">Effectively manages patients with HIV metabolic syndrome; demonstrates proficiency in managing complex cases; effectively uses consultative services for patient management; Counsels patients effectively on diet and exercise. </w:t>
            </w:r>
          </w:p>
        </w:tc>
        <w:tc>
          <w:tcPr>
            <w:cnfStyle w:val="000001000000" w:firstRow="0" w:lastRow="0" w:firstColumn="0" w:lastColumn="0" w:oddVBand="0" w:evenVBand="1" w:oddHBand="0" w:evenHBand="0" w:firstRowFirstColumn="0" w:firstRowLastColumn="0" w:lastRowFirstColumn="0" w:lastRowLastColumn="0"/>
            <w:tcW w:w="1000" w:type="pct"/>
          </w:tcPr>
          <w:p w14:paraId="474B9971" w14:textId="77777777" w:rsidR="001717C7" w:rsidRPr="004F60F0" w:rsidRDefault="001717C7" w:rsidP="002D630D">
            <w:pPr>
              <w:spacing w:after="0"/>
              <w:rPr>
                <w:rFonts w:asciiTheme="minorHAnsi" w:hAnsiTheme="minorHAnsi" w:cs="Arial"/>
              </w:rPr>
            </w:pPr>
            <w:r w:rsidRPr="004F60F0">
              <w:rPr>
                <w:rFonts w:asciiTheme="minorHAnsi" w:hAnsiTheme="minorHAnsi" w:cs="Arial"/>
              </w:rPr>
              <w:t xml:space="preserve">Educates patient and family on HIV metabolic syndrome and treatment considerations, </w:t>
            </w:r>
            <w:proofErr w:type="gramStart"/>
            <w:r w:rsidRPr="004F60F0">
              <w:rPr>
                <w:rFonts w:asciiTheme="minorHAnsi" w:hAnsiTheme="minorHAnsi" w:cs="Arial"/>
              </w:rPr>
              <w:t>monitors  adverse</w:t>
            </w:r>
            <w:proofErr w:type="gramEnd"/>
            <w:r w:rsidRPr="004F60F0">
              <w:rPr>
                <w:rFonts w:asciiTheme="minorHAnsi" w:hAnsiTheme="minorHAnsi" w:cs="Arial"/>
              </w:rPr>
              <w:t xml:space="preserve"> effects; acts as a role model and educates other members of the health care team on HIV metabolic syndrome treatment .Conducts quality improvement projects and/or research studies  related to HIV metabolic syndrome. </w:t>
            </w:r>
          </w:p>
        </w:tc>
      </w:tr>
      <w:tr w:rsidR="00D76334" w:rsidRPr="004F60F0" w14:paraId="22985567" w14:textId="77777777" w:rsidTr="00125833">
        <w:trPr>
          <w:trHeight w:val="440"/>
        </w:trPr>
        <w:tc>
          <w:tcPr>
            <w:cnfStyle w:val="001000000000" w:firstRow="0" w:lastRow="0" w:firstColumn="1" w:lastColumn="0" w:oddVBand="0" w:evenVBand="0" w:oddHBand="0" w:evenHBand="0" w:firstRowFirstColumn="0" w:firstRowLastColumn="0" w:lastRowFirstColumn="0" w:lastRowLastColumn="0"/>
            <w:tcW w:w="1000" w:type="pct"/>
          </w:tcPr>
          <w:p w14:paraId="18DC8E5D" w14:textId="30D75F25" w:rsidR="00D76334" w:rsidRPr="004F60F0" w:rsidRDefault="00D76334" w:rsidP="00D76334">
            <w:pPr>
              <w:spacing w:after="0"/>
              <w:jc w:val="center"/>
              <w:rPr>
                <w:rFonts w:asciiTheme="minorHAnsi" w:hAnsiTheme="minorHAnsi" w:cs="Arial"/>
                <w:b w:val="0"/>
              </w:rPr>
            </w:pPr>
            <w:r w:rsidRPr="004F60F0">
              <w:rPr>
                <w:rFonts w:asciiTheme="minorHAnsi" w:hAnsiTheme="minorHAnsi" w:cs="Arial"/>
              </w:rPr>
              <w:sym w:font="Wingdings" w:char="F0A8"/>
            </w:r>
          </w:p>
        </w:tc>
        <w:tc>
          <w:tcPr>
            <w:cnfStyle w:val="000010000000" w:firstRow="0" w:lastRow="0" w:firstColumn="0" w:lastColumn="0" w:oddVBand="1" w:evenVBand="0" w:oddHBand="0" w:evenHBand="0" w:firstRowFirstColumn="0" w:firstRowLastColumn="0" w:lastRowFirstColumn="0" w:lastRowLastColumn="0"/>
            <w:tcW w:w="1000" w:type="pct"/>
          </w:tcPr>
          <w:p w14:paraId="604E4745" w14:textId="1CBDB964" w:rsidR="00D76334" w:rsidRPr="004F60F0" w:rsidRDefault="00D76334" w:rsidP="00D76334">
            <w:pPr>
              <w:spacing w:after="0"/>
              <w:jc w:val="center"/>
              <w:rPr>
                <w:rFonts w:asciiTheme="minorHAnsi" w:hAnsiTheme="minorHAnsi" w:cs="Arial"/>
              </w:rPr>
            </w:pPr>
            <w:r w:rsidRPr="004F60F0">
              <w:rPr>
                <w:rFonts w:asciiTheme="minorHAnsi" w:hAnsiTheme="minorHAnsi" w:cs="Arial"/>
              </w:rPr>
              <w:sym w:font="Wingdings" w:char="F0A8"/>
            </w:r>
          </w:p>
        </w:tc>
        <w:tc>
          <w:tcPr>
            <w:cnfStyle w:val="000001000000" w:firstRow="0" w:lastRow="0" w:firstColumn="0" w:lastColumn="0" w:oddVBand="0" w:evenVBand="1" w:oddHBand="0" w:evenHBand="0" w:firstRowFirstColumn="0" w:firstRowLastColumn="0" w:lastRowFirstColumn="0" w:lastRowLastColumn="0"/>
            <w:tcW w:w="1000" w:type="pct"/>
          </w:tcPr>
          <w:p w14:paraId="361118D4" w14:textId="357DF8D0" w:rsidR="00D76334" w:rsidRPr="004F60F0" w:rsidRDefault="00D76334" w:rsidP="00D76334">
            <w:pPr>
              <w:spacing w:after="0"/>
              <w:jc w:val="center"/>
              <w:rPr>
                <w:rFonts w:asciiTheme="minorHAnsi" w:hAnsiTheme="minorHAnsi" w:cs="Arial"/>
              </w:rPr>
            </w:pPr>
            <w:r w:rsidRPr="004F60F0">
              <w:rPr>
                <w:rFonts w:asciiTheme="minorHAnsi" w:hAnsiTheme="minorHAnsi" w:cs="Arial"/>
              </w:rPr>
              <w:sym w:font="Wingdings" w:char="F0A8"/>
            </w:r>
          </w:p>
        </w:tc>
        <w:tc>
          <w:tcPr>
            <w:cnfStyle w:val="000010000000" w:firstRow="0" w:lastRow="0" w:firstColumn="0" w:lastColumn="0" w:oddVBand="1" w:evenVBand="0" w:oddHBand="0" w:evenHBand="0" w:firstRowFirstColumn="0" w:firstRowLastColumn="0" w:lastRowFirstColumn="0" w:lastRowLastColumn="0"/>
            <w:tcW w:w="1000" w:type="pct"/>
          </w:tcPr>
          <w:p w14:paraId="48F25308" w14:textId="3CBF01FA" w:rsidR="00D76334" w:rsidRPr="004F60F0" w:rsidRDefault="00D76334" w:rsidP="00D76334">
            <w:pPr>
              <w:spacing w:after="0"/>
              <w:jc w:val="center"/>
              <w:rPr>
                <w:rFonts w:asciiTheme="minorHAnsi" w:hAnsiTheme="minorHAnsi" w:cs="Arial"/>
              </w:rPr>
            </w:pPr>
            <w:r w:rsidRPr="004F60F0">
              <w:rPr>
                <w:rFonts w:asciiTheme="minorHAnsi" w:hAnsiTheme="minorHAnsi" w:cs="Arial"/>
              </w:rPr>
              <w:sym w:font="Wingdings" w:char="F0A8"/>
            </w:r>
          </w:p>
        </w:tc>
        <w:tc>
          <w:tcPr>
            <w:cnfStyle w:val="000001000000" w:firstRow="0" w:lastRow="0" w:firstColumn="0" w:lastColumn="0" w:oddVBand="0" w:evenVBand="1" w:oddHBand="0" w:evenHBand="0" w:firstRowFirstColumn="0" w:firstRowLastColumn="0" w:lastRowFirstColumn="0" w:lastRowLastColumn="0"/>
            <w:tcW w:w="1000" w:type="pct"/>
          </w:tcPr>
          <w:p w14:paraId="136847D4" w14:textId="5D2007C8" w:rsidR="00D76334" w:rsidRPr="004F60F0" w:rsidRDefault="00D76334" w:rsidP="00D76334">
            <w:pPr>
              <w:spacing w:after="0"/>
              <w:jc w:val="center"/>
              <w:rPr>
                <w:rFonts w:asciiTheme="minorHAnsi" w:hAnsiTheme="minorHAnsi" w:cs="Arial"/>
              </w:rPr>
            </w:pPr>
            <w:r w:rsidRPr="004F60F0">
              <w:rPr>
                <w:rFonts w:asciiTheme="minorHAnsi" w:hAnsiTheme="minorHAnsi" w:cs="Arial"/>
              </w:rPr>
              <w:sym w:font="Wingdings" w:char="F0A8"/>
            </w:r>
          </w:p>
        </w:tc>
      </w:tr>
    </w:tbl>
    <w:p w14:paraId="3142FBDD" w14:textId="77777777" w:rsidR="00A477BD" w:rsidRPr="004F60F0" w:rsidRDefault="00A477BD" w:rsidP="00A477BD">
      <w:pPr>
        <w:rPr>
          <w:rFonts w:asciiTheme="minorHAnsi" w:hAnsiTheme="minorHAnsi" w:cs="Arial"/>
        </w:rPr>
      </w:pPr>
      <w:r w:rsidRPr="004F60F0">
        <w:rPr>
          <w:rFonts w:asciiTheme="minorHAnsi" w:hAnsiTheme="minorHAnsi" w:cs="Arial"/>
        </w:rPr>
        <w:t xml:space="preserve">Not Assessed: </w:t>
      </w:r>
      <w:r w:rsidRPr="004F60F0">
        <w:rPr>
          <w:rFonts w:asciiTheme="minorHAnsi" w:hAnsiTheme="minorHAnsi" w:cs="Arial"/>
        </w:rPr>
        <w:sym w:font="Wingdings" w:char="F0A8"/>
      </w:r>
    </w:p>
    <w:p w14:paraId="71C52A91" w14:textId="48F66481" w:rsidR="00A477BD" w:rsidRPr="004F60F0" w:rsidRDefault="00A477BD" w:rsidP="00A477BD">
      <w:pPr>
        <w:rPr>
          <w:rFonts w:asciiTheme="minorHAnsi" w:hAnsiTheme="minorHAnsi" w:cs="Arial"/>
        </w:rPr>
      </w:pPr>
      <w:r w:rsidRPr="004F60F0">
        <w:rPr>
          <w:rFonts w:asciiTheme="minorHAnsi" w:hAnsiTheme="minorHAnsi" w:cs="Arial"/>
        </w:rPr>
        <w:t xml:space="preserve">Comment: </w:t>
      </w:r>
    </w:p>
    <w:p w14:paraId="474B9978" w14:textId="77777777" w:rsidR="005C53C7" w:rsidRPr="004F60F0" w:rsidRDefault="005C53C7">
      <w:pPr>
        <w:rPr>
          <w:rFonts w:asciiTheme="minorHAnsi" w:hAnsiTheme="minorHAnsi" w:cs="Arial"/>
        </w:rPr>
      </w:pPr>
    </w:p>
    <w:tbl>
      <w:tblPr>
        <w:tblStyle w:val="PlainTable2"/>
        <w:tblW w:w="5000" w:type="pct"/>
        <w:tblLook w:val="00A0" w:firstRow="1" w:lastRow="0" w:firstColumn="1" w:lastColumn="0" w:noHBand="0" w:noVBand="0"/>
      </w:tblPr>
      <w:tblGrid>
        <w:gridCol w:w="2751"/>
        <w:gridCol w:w="2751"/>
        <w:gridCol w:w="2750"/>
        <w:gridCol w:w="2750"/>
        <w:gridCol w:w="2750"/>
      </w:tblGrid>
      <w:tr w:rsidR="00125833" w:rsidRPr="004F60F0" w14:paraId="474B997B" w14:textId="77777777" w:rsidTr="00125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474B9979" w14:textId="77777777" w:rsidR="00125833" w:rsidRPr="004F60F0" w:rsidRDefault="00125833" w:rsidP="00125833">
            <w:pPr>
              <w:spacing w:after="0"/>
              <w:rPr>
                <w:rFonts w:asciiTheme="minorHAnsi" w:hAnsiTheme="minorHAnsi" w:cs="Arial"/>
                <w:b w:val="0"/>
                <w:bCs w:val="0"/>
              </w:rPr>
            </w:pPr>
            <w:r w:rsidRPr="004F60F0">
              <w:rPr>
                <w:rFonts w:asciiTheme="minorHAnsi" w:hAnsiTheme="minorHAnsi" w:cs="Arial"/>
              </w:rPr>
              <w:t>EPA #9</w:t>
            </w:r>
            <w:r w:rsidRPr="004F60F0">
              <w:rPr>
                <w:rFonts w:asciiTheme="minorHAnsi" w:hAnsiTheme="minorHAnsi" w:cs="Arial"/>
                <w:b w:val="0"/>
                <w:bCs w:val="0"/>
              </w:rPr>
              <w:t xml:space="preserve">: </w:t>
            </w:r>
            <w:r w:rsidRPr="004F60F0">
              <w:rPr>
                <w:rFonts w:asciiTheme="minorHAnsi" w:hAnsiTheme="minorHAnsi" w:cs="Arial"/>
              </w:rPr>
              <w:t>Manage HIV-infected patient in an ambulatory setting</w:t>
            </w:r>
          </w:p>
          <w:p w14:paraId="474B997A" w14:textId="77777777" w:rsidR="00125833" w:rsidRPr="004F60F0" w:rsidRDefault="00125833" w:rsidP="00125833">
            <w:pPr>
              <w:spacing w:after="0" w:line="240" w:lineRule="auto"/>
              <w:rPr>
                <w:rFonts w:asciiTheme="minorHAnsi" w:hAnsiTheme="minorHAnsi" w:cs="Arial"/>
                <w:b w:val="0"/>
                <w:bCs w:val="0"/>
              </w:rPr>
            </w:pPr>
            <w:r w:rsidRPr="004F60F0">
              <w:rPr>
                <w:rFonts w:asciiTheme="minorHAnsi" w:hAnsiTheme="minorHAnsi" w:cs="Arial"/>
                <w:i/>
              </w:rPr>
              <w:t>Provide effective end of life/palliative care to patients</w:t>
            </w:r>
          </w:p>
        </w:tc>
      </w:tr>
      <w:tr w:rsidR="00125833" w:rsidRPr="004F60F0" w14:paraId="474B9983" w14:textId="77777777" w:rsidTr="0012583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000" w:type="pct"/>
          </w:tcPr>
          <w:p w14:paraId="474B997C" w14:textId="77777777" w:rsidR="00125833" w:rsidRPr="004F60F0" w:rsidRDefault="00125833" w:rsidP="00C453B8">
            <w:pPr>
              <w:spacing w:after="0"/>
              <w:rPr>
                <w:rFonts w:asciiTheme="minorHAnsi" w:hAnsiTheme="minorHAnsi" w:cs="Arial"/>
                <w:b w:val="0"/>
              </w:rPr>
            </w:pPr>
            <w:r w:rsidRPr="004F60F0">
              <w:rPr>
                <w:rFonts w:asciiTheme="minorHAnsi" w:hAnsiTheme="minorHAnsi" w:cs="Arial"/>
                <w:b w:val="0"/>
              </w:rPr>
              <w:t>Unable to effectively initiate code status discussions with patients. Demonstrates lack of knowledge of available resources for end of life/palliative care for HIV-</w:t>
            </w:r>
            <w:r w:rsidRPr="004F60F0">
              <w:rPr>
                <w:rFonts w:asciiTheme="minorHAnsi" w:hAnsiTheme="minorHAnsi" w:cs="Arial"/>
                <w:b w:val="0"/>
              </w:rPr>
              <w:lastRenderedPageBreak/>
              <w:t>infected patients.</w:t>
            </w:r>
          </w:p>
        </w:tc>
        <w:tc>
          <w:tcPr>
            <w:cnfStyle w:val="000010000000" w:firstRow="0" w:lastRow="0" w:firstColumn="0" w:lastColumn="0" w:oddVBand="1" w:evenVBand="0" w:oddHBand="0" w:evenHBand="0" w:firstRowFirstColumn="0" w:firstRowLastColumn="0" w:lastRowFirstColumn="0" w:lastRowLastColumn="0"/>
            <w:tcW w:w="1000" w:type="pct"/>
          </w:tcPr>
          <w:p w14:paraId="474B997D" w14:textId="77777777" w:rsidR="00125833" w:rsidRPr="004F60F0" w:rsidRDefault="00125833" w:rsidP="002D630D">
            <w:pPr>
              <w:spacing w:after="0"/>
              <w:rPr>
                <w:rFonts w:asciiTheme="minorHAnsi" w:hAnsiTheme="minorHAnsi" w:cs="Arial"/>
              </w:rPr>
            </w:pPr>
            <w:r w:rsidRPr="004F60F0">
              <w:rPr>
                <w:rFonts w:asciiTheme="minorHAnsi" w:hAnsiTheme="minorHAnsi" w:cs="Arial"/>
              </w:rPr>
              <w:lastRenderedPageBreak/>
              <w:t xml:space="preserve">Demonstrates knowledge of available code status form; able to determine criteria for providing initiation of discussion of end of life care. Demonstrates inadequate knowledge of </w:t>
            </w:r>
            <w:r w:rsidRPr="004F60F0">
              <w:rPr>
                <w:rFonts w:asciiTheme="minorHAnsi" w:hAnsiTheme="minorHAnsi" w:cs="Arial"/>
              </w:rPr>
              <w:lastRenderedPageBreak/>
              <w:t>available resources for end of life care.</w:t>
            </w:r>
          </w:p>
          <w:p w14:paraId="474B997E" w14:textId="77777777" w:rsidR="00125833" w:rsidRPr="004F60F0" w:rsidRDefault="00125833" w:rsidP="002D630D">
            <w:pPr>
              <w:spacing w:after="0"/>
              <w:rPr>
                <w:rFonts w:asciiTheme="minorHAnsi" w:hAnsiTheme="minorHAnsi" w:cs="Arial"/>
              </w:rPr>
            </w:pPr>
            <w:proofErr w:type="gramStart"/>
            <w:r w:rsidRPr="004F60F0">
              <w:rPr>
                <w:rFonts w:asciiTheme="minorHAnsi" w:hAnsiTheme="minorHAnsi" w:cs="Arial"/>
              </w:rPr>
              <w:t>Unable  to</w:t>
            </w:r>
            <w:proofErr w:type="gramEnd"/>
            <w:r w:rsidRPr="004F60F0">
              <w:rPr>
                <w:rFonts w:asciiTheme="minorHAnsi" w:hAnsiTheme="minorHAnsi" w:cs="Arial"/>
              </w:rPr>
              <w:t xml:space="preserve"> implement culturally competent language when explaining patient code status and end of life decision.</w:t>
            </w:r>
          </w:p>
        </w:tc>
        <w:tc>
          <w:tcPr>
            <w:cnfStyle w:val="000001000000" w:firstRow="0" w:lastRow="0" w:firstColumn="0" w:lastColumn="0" w:oddVBand="0" w:evenVBand="1" w:oddHBand="0" w:evenHBand="0" w:firstRowFirstColumn="0" w:firstRowLastColumn="0" w:lastRowFirstColumn="0" w:lastRowLastColumn="0"/>
            <w:tcW w:w="1000" w:type="pct"/>
          </w:tcPr>
          <w:p w14:paraId="474B997F" w14:textId="77777777" w:rsidR="00125833" w:rsidRPr="004F60F0" w:rsidRDefault="00125833" w:rsidP="00A23F0F">
            <w:pPr>
              <w:spacing w:after="0"/>
              <w:rPr>
                <w:rFonts w:asciiTheme="minorHAnsi" w:hAnsiTheme="minorHAnsi" w:cs="Arial"/>
              </w:rPr>
            </w:pPr>
            <w:r w:rsidRPr="004F60F0">
              <w:rPr>
                <w:rFonts w:asciiTheme="minorHAnsi" w:hAnsiTheme="minorHAnsi" w:cs="Arial"/>
              </w:rPr>
              <w:lastRenderedPageBreak/>
              <w:t xml:space="preserve">Able to perform and document code status discussions with patients and </w:t>
            </w:r>
            <w:proofErr w:type="gramStart"/>
            <w:r w:rsidRPr="004F60F0">
              <w:rPr>
                <w:rFonts w:asciiTheme="minorHAnsi" w:hAnsiTheme="minorHAnsi" w:cs="Arial"/>
              </w:rPr>
              <w:t>families  without</w:t>
            </w:r>
            <w:proofErr w:type="gramEnd"/>
            <w:r w:rsidRPr="004F60F0">
              <w:rPr>
                <w:rFonts w:asciiTheme="minorHAnsi" w:hAnsiTheme="minorHAnsi" w:cs="Arial"/>
              </w:rPr>
              <w:t xml:space="preserve"> supervision in routine situations but unable to discuss end of life planning </w:t>
            </w:r>
            <w:r w:rsidRPr="004F60F0">
              <w:rPr>
                <w:rFonts w:asciiTheme="minorHAnsi" w:hAnsiTheme="minorHAnsi" w:cs="Arial"/>
              </w:rPr>
              <w:lastRenderedPageBreak/>
              <w:t>with patients and families in complex situations without supervision. Aware of ancillary services and resources available to assist patients and make appropriate referral;</w:t>
            </w:r>
          </w:p>
        </w:tc>
        <w:tc>
          <w:tcPr>
            <w:cnfStyle w:val="000010000000" w:firstRow="0" w:lastRow="0" w:firstColumn="0" w:lastColumn="0" w:oddVBand="1" w:evenVBand="0" w:oddHBand="0" w:evenHBand="0" w:firstRowFirstColumn="0" w:firstRowLastColumn="0" w:lastRowFirstColumn="0" w:lastRowLastColumn="0"/>
            <w:tcW w:w="1000" w:type="pct"/>
          </w:tcPr>
          <w:p w14:paraId="474B9980" w14:textId="77777777" w:rsidR="00125833" w:rsidRPr="004F60F0" w:rsidRDefault="00125833" w:rsidP="002D630D">
            <w:pPr>
              <w:spacing w:after="0"/>
              <w:rPr>
                <w:rFonts w:asciiTheme="minorHAnsi" w:hAnsiTheme="minorHAnsi" w:cs="Arial"/>
              </w:rPr>
            </w:pPr>
            <w:r w:rsidRPr="004F60F0">
              <w:rPr>
                <w:rFonts w:asciiTheme="minorHAnsi" w:hAnsiTheme="minorHAnsi" w:cs="Arial"/>
              </w:rPr>
              <w:lastRenderedPageBreak/>
              <w:t xml:space="preserve">Able to perform and document complete end of life discussion in a culturally competent fashion in an unsupervised setting using appropriate language: able to independently initiate </w:t>
            </w:r>
            <w:r w:rsidRPr="004F60F0">
              <w:rPr>
                <w:rFonts w:asciiTheme="minorHAnsi" w:hAnsiTheme="minorHAnsi" w:cs="Arial"/>
              </w:rPr>
              <w:lastRenderedPageBreak/>
              <w:t>referral to palliative services depending on patient issues (Leeway, hospice care, home hospice, etc.). Uses available educational tools effectively.</w:t>
            </w:r>
          </w:p>
          <w:p w14:paraId="474B9981" w14:textId="77777777" w:rsidR="00125833" w:rsidRPr="004F60F0" w:rsidRDefault="00125833" w:rsidP="002D630D">
            <w:pPr>
              <w:spacing w:after="0"/>
              <w:rPr>
                <w:rFonts w:asciiTheme="minorHAnsi" w:hAnsiTheme="minorHAnsi" w:cs="Arial"/>
              </w:rPr>
            </w:pPr>
          </w:p>
        </w:tc>
        <w:tc>
          <w:tcPr>
            <w:cnfStyle w:val="000001000000" w:firstRow="0" w:lastRow="0" w:firstColumn="0" w:lastColumn="0" w:oddVBand="0" w:evenVBand="1" w:oddHBand="0" w:evenHBand="0" w:firstRowFirstColumn="0" w:firstRowLastColumn="0" w:lastRowFirstColumn="0" w:lastRowLastColumn="0"/>
            <w:tcW w:w="1000" w:type="pct"/>
          </w:tcPr>
          <w:p w14:paraId="474B9982" w14:textId="77777777" w:rsidR="00125833" w:rsidRPr="004F60F0" w:rsidRDefault="00125833" w:rsidP="00643179">
            <w:pPr>
              <w:spacing w:after="0"/>
              <w:rPr>
                <w:rFonts w:asciiTheme="minorHAnsi" w:hAnsiTheme="minorHAnsi" w:cs="Arial"/>
              </w:rPr>
            </w:pPr>
            <w:r w:rsidRPr="004F60F0">
              <w:rPr>
                <w:rFonts w:asciiTheme="minorHAnsi" w:hAnsiTheme="minorHAnsi" w:cs="Arial"/>
              </w:rPr>
              <w:lastRenderedPageBreak/>
              <w:t xml:space="preserve">Educates patients and families on available palliative care, guides the patient in the decision making for end of life care; acts as a role model and educates other members of </w:t>
            </w:r>
            <w:r w:rsidRPr="004F60F0">
              <w:rPr>
                <w:rFonts w:asciiTheme="minorHAnsi" w:hAnsiTheme="minorHAnsi" w:cs="Arial"/>
              </w:rPr>
              <w:lastRenderedPageBreak/>
              <w:t>the health care team on end of life care. Able to lead an effective family meeting.</w:t>
            </w:r>
          </w:p>
        </w:tc>
      </w:tr>
      <w:tr w:rsidR="00D76334" w:rsidRPr="004F60F0" w14:paraId="257EC148" w14:textId="77777777" w:rsidTr="00125833">
        <w:trPr>
          <w:trHeight w:val="440"/>
        </w:trPr>
        <w:tc>
          <w:tcPr>
            <w:cnfStyle w:val="001000000000" w:firstRow="0" w:lastRow="0" w:firstColumn="1" w:lastColumn="0" w:oddVBand="0" w:evenVBand="0" w:oddHBand="0" w:evenHBand="0" w:firstRowFirstColumn="0" w:firstRowLastColumn="0" w:lastRowFirstColumn="0" w:lastRowLastColumn="0"/>
            <w:tcW w:w="1000" w:type="pct"/>
          </w:tcPr>
          <w:p w14:paraId="568278D9" w14:textId="42D9ECBE" w:rsidR="00D76334" w:rsidRPr="004F60F0" w:rsidRDefault="00D76334" w:rsidP="00D76334">
            <w:pPr>
              <w:spacing w:after="0"/>
              <w:jc w:val="center"/>
              <w:rPr>
                <w:rFonts w:asciiTheme="minorHAnsi" w:hAnsiTheme="minorHAnsi" w:cs="Arial"/>
                <w:b w:val="0"/>
              </w:rPr>
            </w:pPr>
            <w:r w:rsidRPr="004F60F0">
              <w:rPr>
                <w:rFonts w:asciiTheme="minorHAnsi" w:hAnsiTheme="minorHAnsi" w:cs="Arial"/>
              </w:rPr>
              <w:lastRenderedPageBreak/>
              <w:sym w:font="Wingdings" w:char="F0A8"/>
            </w:r>
          </w:p>
        </w:tc>
        <w:tc>
          <w:tcPr>
            <w:cnfStyle w:val="000010000000" w:firstRow="0" w:lastRow="0" w:firstColumn="0" w:lastColumn="0" w:oddVBand="1" w:evenVBand="0" w:oddHBand="0" w:evenHBand="0" w:firstRowFirstColumn="0" w:firstRowLastColumn="0" w:lastRowFirstColumn="0" w:lastRowLastColumn="0"/>
            <w:tcW w:w="1000" w:type="pct"/>
          </w:tcPr>
          <w:p w14:paraId="6662F625" w14:textId="1CDC23CF" w:rsidR="00D76334" w:rsidRPr="004F60F0" w:rsidRDefault="00D76334" w:rsidP="00D76334">
            <w:pPr>
              <w:spacing w:after="0"/>
              <w:jc w:val="center"/>
              <w:rPr>
                <w:rFonts w:asciiTheme="minorHAnsi" w:hAnsiTheme="minorHAnsi" w:cs="Arial"/>
              </w:rPr>
            </w:pPr>
            <w:r w:rsidRPr="004F60F0">
              <w:rPr>
                <w:rFonts w:asciiTheme="minorHAnsi" w:hAnsiTheme="minorHAnsi" w:cs="Arial"/>
              </w:rPr>
              <w:sym w:font="Wingdings" w:char="F0A8"/>
            </w:r>
          </w:p>
        </w:tc>
        <w:tc>
          <w:tcPr>
            <w:cnfStyle w:val="000001000000" w:firstRow="0" w:lastRow="0" w:firstColumn="0" w:lastColumn="0" w:oddVBand="0" w:evenVBand="1" w:oddHBand="0" w:evenHBand="0" w:firstRowFirstColumn="0" w:firstRowLastColumn="0" w:lastRowFirstColumn="0" w:lastRowLastColumn="0"/>
            <w:tcW w:w="1000" w:type="pct"/>
          </w:tcPr>
          <w:p w14:paraId="7D89D70F" w14:textId="44567392" w:rsidR="00D76334" w:rsidRPr="004F60F0" w:rsidRDefault="00D76334" w:rsidP="00D76334">
            <w:pPr>
              <w:spacing w:after="0"/>
              <w:jc w:val="center"/>
              <w:rPr>
                <w:rFonts w:asciiTheme="minorHAnsi" w:hAnsiTheme="minorHAnsi" w:cs="Arial"/>
              </w:rPr>
            </w:pPr>
            <w:r w:rsidRPr="004F60F0">
              <w:rPr>
                <w:rFonts w:asciiTheme="minorHAnsi" w:hAnsiTheme="minorHAnsi" w:cs="Arial"/>
              </w:rPr>
              <w:sym w:font="Wingdings" w:char="F0A8"/>
            </w:r>
          </w:p>
        </w:tc>
        <w:tc>
          <w:tcPr>
            <w:cnfStyle w:val="000010000000" w:firstRow="0" w:lastRow="0" w:firstColumn="0" w:lastColumn="0" w:oddVBand="1" w:evenVBand="0" w:oddHBand="0" w:evenHBand="0" w:firstRowFirstColumn="0" w:firstRowLastColumn="0" w:lastRowFirstColumn="0" w:lastRowLastColumn="0"/>
            <w:tcW w:w="1000" w:type="pct"/>
          </w:tcPr>
          <w:p w14:paraId="2C0C50B0" w14:textId="439C8ACB" w:rsidR="00D76334" w:rsidRPr="004F60F0" w:rsidRDefault="00D76334" w:rsidP="00D76334">
            <w:pPr>
              <w:spacing w:after="0"/>
              <w:jc w:val="center"/>
              <w:rPr>
                <w:rFonts w:asciiTheme="minorHAnsi" w:hAnsiTheme="minorHAnsi" w:cs="Arial"/>
              </w:rPr>
            </w:pPr>
            <w:r w:rsidRPr="004F60F0">
              <w:rPr>
                <w:rFonts w:asciiTheme="minorHAnsi" w:hAnsiTheme="minorHAnsi" w:cs="Arial"/>
              </w:rPr>
              <w:sym w:font="Wingdings" w:char="F0A8"/>
            </w:r>
          </w:p>
        </w:tc>
        <w:tc>
          <w:tcPr>
            <w:cnfStyle w:val="000001000000" w:firstRow="0" w:lastRow="0" w:firstColumn="0" w:lastColumn="0" w:oddVBand="0" w:evenVBand="1" w:oddHBand="0" w:evenHBand="0" w:firstRowFirstColumn="0" w:firstRowLastColumn="0" w:lastRowFirstColumn="0" w:lastRowLastColumn="0"/>
            <w:tcW w:w="1000" w:type="pct"/>
          </w:tcPr>
          <w:p w14:paraId="6F803BB0" w14:textId="604143FB" w:rsidR="00D76334" w:rsidRPr="004F60F0" w:rsidRDefault="00D76334" w:rsidP="00D76334">
            <w:pPr>
              <w:spacing w:after="0"/>
              <w:jc w:val="center"/>
              <w:rPr>
                <w:rFonts w:asciiTheme="minorHAnsi" w:hAnsiTheme="minorHAnsi" w:cs="Arial"/>
              </w:rPr>
            </w:pPr>
            <w:r w:rsidRPr="004F60F0">
              <w:rPr>
                <w:rFonts w:asciiTheme="minorHAnsi" w:hAnsiTheme="minorHAnsi" w:cs="Arial"/>
              </w:rPr>
              <w:sym w:font="Wingdings" w:char="F0A8"/>
            </w:r>
          </w:p>
        </w:tc>
      </w:tr>
    </w:tbl>
    <w:p w14:paraId="33FF0259" w14:textId="77777777" w:rsidR="00A477BD" w:rsidRPr="004F60F0" w:rsidRDefault="00A477BD" w:rsidP="00A477BD">
      <w:pPr>
        <w:rPr>
          <w:rFonts w:asciiTheme="minorHAnsi" w:hAnsiTheme="minorHAnsi" w:cs="Arial"/>
        </w:rPr>
      </w:pPr>
      <w:r w:rsidRPr="004F60F0">
        <w:rPr>
          <w:rFonts w:asciiTheme="minorHAnsi" w:hAnsiTheme="minorHAnsi" w:cs="Arial"/>
        </w:rPr>
        <w:t xml:space="preserve">Not Assessed: </w:t>
      </w:r>
      <w:r w:rsidRPr="004F60F0">
        <w:rPr>
          <w:rFonts w:asciiTheme="minorHAnsi" w:hAnsiTheme="minorHAnsi" w:cs="Arial"/>
        </w:rPr>
        <w:sym w:font="Wingdings" w:char="F0A8"/>
      </w:r>
    </w:p>
    <w:p w14:paraId="5909EBF8" w14:textId="2F7A7EBC" w:rsidR="00A477BD" w:rsidRPr="004F60F0" w:rsidRDefault="00A477BD" w:rsidP="00A477BD">
      <w:pPr>
        <w:rPr>
          <w:rFonts w:asciiTheme="minorHAnsi" w:hAnsiTheme="minorHAnsi" w:cs="Arial"/>
        </w:rPr>
      </w:pPr>
      <w:r w:rsidRPr="004F60F0">
        <w:rPr>
          <w:rFonts w:asciiTheme="minorHAnsi" w:hAnsiTheme="minorHAnsi" w:cs="Arial"/>
        </w:rPr>
        <w:t xml:space="preserve">Comment: </w:t>
      </w:r>
    </w:p>
    <w:p w14:paraId="474B9989" w14:textId="77777777" w:rsidR="002D630D" w:rsidRPr="004F60F0" w:rsidRDefault="002D630D">
      <w:pPr>
        <w:rPr>
          <w:rFonts w:asciiTheme="minorHAnsi" w:hAnsiTheme="minorHAnsi" w:cs="Arial"/>
        </w:rPr>
      </w:pPr>
    </w:p>
    <w:tbl>
      <w:tblPr>
        <w:tblStyle w:val="PlainTable2"/>
        <w:tblW w:w="5000" w:type="pct"/>
        <w:tblLook w:val="00A0" w:firstRow="1" w:lastRow="0" w:firstColumn="1" w:lastColumn="0" w:noHBand="0" w:noVBand="0"/>
      </w:tblPr>
      <w:tblGrid>
        <w:gridCol w:w="2751"/>
        <w:gridCol w:w="2751"/>
        <w:gridCol w:w="2750"/>
        <w:gridCol w:w="2750"/>
        <w:gridCol w:w="2750"/>
      </w:tblGrid>
      <w:tr w:rsidR="00125833" w:rsidRPr="004F60F0" w14:paraId="474B998D" w14:textId="77777777" w:rsidTr="00125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474B998A" w14:textId="77777777" w:rsidR="00125833" w:rsidRPr="004F60F0" w:rsidRDefault="00125833" w:rsidP="00125833">
            <w:pPr>
              <w:spacing w:after="0" w:line="240" w:lineRule="auto"/>
              <w:rPr>
                <w:rFonts w:asciiTheme="minorHAnsi" w:hAnsiTheme="minorHAnsi" w:cs="Arial"/>
              </w:rPr>
            </w:pPr>
            <w:r w:rsidRPr="004F60F0">
              <w:rPr>
                <w:rFonts w:asciiTheme="minorHAnsi" w:hAnsiTheme="minorHAnsi" w:cs="Arial"/>
              </w:rPr>
              <w:t>EPA #10</w:t>
            </w:r>
            <w:r w:rsidRPr="004F60F0">
              <w:rPr>
                <w:rFonts w:asciiTheme="minorHAnsi" w:hAnsiTheme="minorHAnsi" w:cs="Arial"/>
                <w:b w:val="0"/>
                <w:bCs w:val="0"/>
              </w:rPr>
              <w:t xml:space="preserve">: </w:t>
            </w:r>
            <w:r w:rsidRPr="004F60F0">
              <w:rPr>
                <w:rFonts w:asciiTheme="minorHAnsi" w:hAnsiTheme="minorHAnsi" w:cs="Arial"/>
                <w:iCs/>
              </w:rPr>
              <w:t xml:space="preserve">Management </w:t>
            </w:r>
            <w:r w:rsidRPr="004F60F0">
              <w:rPr>
                <w:rFonts w:asciiTheme="minorHAnsi" w:hAnsiTheme="minorHAnsi" w:cs="Arial"/>
              </w:rPr>
              <w:t xml:space="preserve"> of HIV in special populations</w:t>
            </w:r>
          </w:p>
          <w:p w14:paraId="474B998B" w14:textId="77777777" w:rsidR="00125833" w:rsidRPr="004F60F0" w:rsidRDefault="00125833" w:rsidP="00125833">
            <w:pPr>
              <w:spacing w:after="0"/>
              <w:rPr>
                <w:rFonts w:asciiTheme="minorHAnsi" w:hAnsiTheme="minorHAnsi" w:cs="Arial"/>
                <w:b w:val="0"/>
                <w:bCs w:val="0"/>
                <w:i/>
              </w:rPr>
            </w:pPr>
            <w:r w:rsidRPr="004F60F0">
              <w:rPr>
                <w:rFonts w:asciiTheme="minorHAnsi" w:hAnsiTheme="minorHAnsi" w:cs="Arial"/>
                <w:i/>
              </w:rPr>
              <w:t>Pregnancy/infertility</w:t>
            </w:r>
          </w:p>
          <w:p w14:paraId="474B998C" w14:textId="77777777" w:rsidR="00125833" w:rsidRPr="004F60F0" w:rsidRDefault="00125833" w:rsidP="00995356">
            <w:pPr>
              <w:spacing w:after="0"/>
              <w:rPr>
                <w:rFonts w:asciiTheme="minorHAnsi" w:hAnsiTheme="minorHAnsi" w:cs="Arial"/>
                <w:b w:val="0"/>
                <w:bCs w:val="0"/>
              </w:rPr>
            </w:pPr>
          </w:p>
        </w:tc>
      </w:tr>
      <w:tr w:rsidR="00125833" w:rsidRPr="004F60F0" w14:paraId="474B999A" w14:textId="77777777" w:rsidTr="0012583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000" w:type="pct"/>
          </w:tcPr>
          <w:p w14:paraId="474B998E" w14:textId="77777777" w:rsidR="00125833" w:rsidRPr="004F60F0" w:rsidRDefault="00125833" w:rsidP="00A3618B">
            <w:pPr>
              <w:spacing w:after="0"/>
              <w:rPr>
                <w:rFonts w:asciiTheme="minorHAnsi" w:hAnsiTheme="minorHAnsi" w:cs="Arial"/>
                <w:b w:val="0"/>
              </w:rPr>
            </w:pPr>
            <w:r w:rsidRPr="004F60F0">
              <w:rPr>
                <w:rFonts w:asciiTheme="minorHAnsi" w:hAnsiTheme="minorHAnsi" w:cs="Arial"/>
                <w:b w:val="0"/>
              </w:rPr>
              <w:t xml:space="preserve">Unable to perform gynecologic assessment despite guidance, the provision of a template, and orientation to the specific history and physical examination skills </w:t>
            </w:r>
          </w:p>
        </w:tc>
        <w:tc>
          <w:tcPr>
            <w:cnfStyle w:val="000010000000" w:firstRow="0" w:lastRow="0" w:firstColumn="0" w:lastColumn="0" w:oddVBand="1" w:evenVBand="0" w:oddHBand="0" w:evenHBand="0" w:firstRowFirstColumn="0" w:firstRowLastColumn="0" w:lastRowFirstColumn="0" w:lastRowLastColumn="0"/>
            <w:tcW w:w="1000" w:type="pct"/>
          </w:tcPr>
          <w:p w14:paraId="474B998F" w14:textId="77777777" w:rsidR="00125833" w:rsidRPr="004F60F0" w:rsidRDefault="00125833" w:rsidP="00995356">
            <w:pPr>
              <w:autoSpaceDE w:val="0"/>
              <w:autoSpaceDN w:val="0"/>
              <w:adjustRightInd w:val="0"/>
              <w:spacing w:after="0" w:line="240" w:lineRule="auto"/>
              <w:rPr>
                <w:rFonts w:asciiTheme="minorHAnsi" w:hAnsiTheme="minorHAnsi" w:cs="Arial"/>
              </w:rPr>
            </w:pPr>
            <w:r w:rsidRPr="004F60F0">
              <w:rPr>
                <w:rFonts w:asciiTheme="minorHAnsi" w:hAnsiTheme="minorHAnsi" w:cs="Arial"/>
              </w:rPr>
              <w:t>Obtains accurate and relevant history from the</w:t>
            </w:r>
          </w:p>
          <w:p w14:paraId="474B9990" w14:textId="77777777" w:rsidR="00125833" w:rsidRPr="004F60F0" w:rsidRDefault="00125833" w:rsidP="00A3618B">
            <w:pPr>
              <w:autoSpaceDE w:val="0"/>
              <w:autoSpaceDN w:val="0"/>
              <w:adjustRightInd w:val="0"/>
              <w:spacing w:after="0" w:line="240" w:lineRule="auto"/>
              <w:rPr>
                <w:rFonts w:asciiTheme="minorHAnsi" w:hAnsiTheme="minorHAnsi" w:cs="Arial"/>
              </w:rPr>
            </w:pPr>
            <w:proofErr w:type="gramStart"/>
            <w:r w:rsidRPr="004F60F0">
              <w:rPr>
                <w:rFonts w:asciiTheme="minorHAnsi" w:hAnsiTheme="minorHAnsi" w:cs="Arial"/>
              </w:rPr>
              <w:t>patient</w:t>
            </w:r>
            <w:proofErr w:type="gramEnd"/>
            <w:r w:rsidRPr="004F60F0">
              <w:rPr>
                <w:rFonts w:asciiTheme="minorHAnsi" w:hAnsiTheme="minorHAnsi" w:cs="Arial"/>
              </w:rPr>
              <w:t xml:space="preserve"> in an efficiently customized, prioritized, and hypothesis-driven fashion and identifies some problems but unable to independently perform a gynecological exam nor explore the measures to prevent pregnancy or HIV Transmission. </w:t>
            </w:r>
          </w:p>
        </w:tc>
        <w:tc>
          <w:tcPr>
            <w:cnfStyle w:val="000001000000" w:firstRow="0" w:lastRow="0" w:firstColumn="0" w:lastColumn="0" w:oddVBand="0" w:evenVBand="1" w:oddHBand="0" w:evenHBand="0" w:firstRowFirstColumn="0" w:firstRowLastColumn="0" w:lastRowFirstColumn="0" w:lastRowLastColumn="0"/>
            <w:tcW w:w="1000" w:type="pct"/>
          </w:tcPr>
          <w:p w14:paraId="474B9991" w14:textId="77777777" w:rsidR="00125833" w:rsidRPr="004F60F0" w:rsidRDefault="00125833" w:rsidP="00995356">
            <w:pPr>
              <w:spacing w:after="0"/>
              <w:rPr>
                <w:rFonts w:asciiTheme="minorHAnsi" w:hAnsiTheme="minorHAnsi" w:cs="Arial"/>
              </w:rPr>
            </w:pPr>
            <w:r w:rsidRPr="004F60F0">
              <w:rPr>
                <w:rFonts w:asciiTheme="minorHAnsi" w:hAnsiTheme="minorHAnsi" w:cs="Arial"/>
              </w:rPr>
              <w:t>Performs formal gynecologic evaluation with minimal supervision,</w:t>
            </w:r>
          </w:p>
          <w:p w14:paraId="474B9992" w14:textId="77777777" w:rsidR="00125833" w:rsidRPr="004F60F0" w:rsidRDefault="00125833" w:rsidP="00995356">
            <w:pPr>
              <w:spacing w:after="0"/>
              <w:rPr>
                <w:rFonts w:asciiTheme="minorHAnsi" w:hAnsiTheme="minorHAnsi" w:cs="Arial"/>
              </w:rPr>
            </w:pPr>
            <w:r w:rsidRPr="004F60F0">
              <w:rPr>
                <w:rFonts w:asciiTheme="minorHAnsi" w:hAnsiTheme="minorHAnsi" w:cs="Arial"/>
              </w:rPr>
              <w:t>Identifies treatment modalities for pregnant women.</w:t>
            </w:r>
          </w:p>
          <w:p w14:paraId="474B9993" w14:textId="77777777" w:rsidR="00125833" w:rsidRPr="004F60F0" w:rsidRDefault="00125833" w:rsidP="00995356">
            <w:pPr>
              <w:spacing w:after="0"/>
              <w:rPr>
                <w:rFonts w:asciiTheme="minorHAnsi" w:hAnsiTheme="minorHAnsi" w:cs="Arial"/>
              </w:rPr>
            </w:pPr>
            <w:r w:rsidRPr="004F60F0">
              <w:rPr>
                <w:rFonts w:asciiTheme="minorHAnsi" w:hAnsiTheme="minorHAnsi" w:cs="Arial"/>
              </w:rPr>
              <w:t xml:space="preserve">Explains clearly different methods of contraception. Recognizes drug adverse effects and interactions.  </w:t>
            </w:r>
          </w:p>
          <w:p w14:paraId="474B9994" w14:textId="77777777" w:rsidR="00125833" w:rsidRPr="004F60F0" w:rsidRDefault="00125833" w:rsidP="00995356">
            <w:pPr>
              <w:spacing w:after="0"/>
              <w:rPr>
                <w:rFonts w:asciiTheme="minorHAnsi" w:hAnsiTheme="minorHAnsi" w:cs="Arial"/>
              </w:rPr>
            </w:pPr>
            <w:r w:rsidRPr="004F60F0">
              <w:rPr>
                <w:rFonts w:asciiTheme="minorHAnsi" w:hAnsiTheme="minorHAnsi" w:cs="Arial"/>
              </w:rPr>
              <w:t>Requires supervision to adequately manage complex medical and social cases</w:t>
            </w:r>
          </w:p>
        </w:tc>
        <w:tc>
          <w:tcPr>
            <w:cnfStyle w:val="000010000000" w:firstRow="0" w:lastRow="0" w:firstColumn="0" w:lastColumn="0" w:oddVBand="1" w:evenVBand="0" w:oddHBand="0" w:evenHBand="0" w:firstRowFirstColumn="0" w:firstRowLastColumn="0" w:lastRowFirstColumn="0" w:lastRowLastColumn="0"/>
            <w:tcW w:w="1000" w:type="pct"/>
          </w:tcPr>
          <w:p w14:paraId="474B9995" w14:textId="77777777" w:rsidR="00125833" w:rsidRPr="004F60F0" w:rsidRDefault="00125833" w:rsidP="00995356">
            <w:pPr>
              <w:spacing w:after="0"/>
              <w:rPr>
                <w:rFonts w:asciiTheme="minorHAnsi" w:hAnsiTheme="minorHAnsi" w:cs="Arial"/>
              </w:rPr>
            </w:pPr>
            <w:r w:rsidRPr="004F60F0">
              <w:rPr>
                <w:rFonts w:asciiTheme="minorHAnsi" w:hAnsiTheme="minorHAnsi" w:cs="Arial"/>
              </w:rPr>
              <w:t xml:space="preserve">Develops plans to address treatment initiation and monitoring for pregnant women and communicates to patients and families. Adjusts medications to minimize risk of adverse effects or interactions, considers pregnancy and lactation implications of medications. </w:t>
            </w:r>
          </w:p>
          <w:p w14:paraId="474B9996" w14:textId="77777777" w:rsidR="00125833" w:rsidRPr="004F60F0" w:rsidRDefault="00125833" w:rsidP="00995356">
            <w:pPr>
              <w:spacing w:after="0"/>
              <w:rPr>
                <w:rFonts w:asciiTheme="minorHAnsi" w:hAnsiTheme="minorHAnsi" w:cs="Arial"/>
              </w:rPr>
            </w:pPr>
            <w:r w:rsidRPr="004F60F0">
              <w:rPr>
                <w:rFonts w:asciiTheme="minorHAnsi" w:hAnsiTheme="minorHAnsi" w:cs="Arial"/>
              </w:rPr>
              <w:t>Counsels clearly and non –judgmentally the risk of transmission of HIV to partner and infant.</w:t>
            </w:r>
          </w:p>
        </w:tc>
        <w:tc>
          <w:tcPr>
            <w:cnfStyle w:val="000001000000" w:firstRow="0" w:lastRow="0" w:firstColumn="0" w:lastColumn="0" w:oddVBand="0" w:evenVBand="1" w:oddHBand="0" w:evenHBand="0" w:firstRowFirstColumn="0" w:firstRowLastColumn="0" w:lastRowFirstColumn="0" w:lastRowLastColumn="0"/>
            <w:tcW w:w="1000" w:type="pct"/>
          </w:tcPr>
          <w:p w14:paraId="474B9997" w14:textId="77777777" w:rsidR="00125833" w:rsidRPr="004F60F0" w:rsidRDefault="00125833" w:rsidP="00995356">
            <w:pPr>
              <w:spacing w:after="0"/>
              <w:rPr>
                <w:rFonts w:asciiTheme="minorHAnsi" w:hAnsiTheme="minorHAnsi" w:cs="Arial"/>
              </w:rPr>
            </w:pPr>
            <w:r w:rsidRPr="004F60F0">
              <w:rPr>
                <w:rFonts w:asciiTheme="minorHAnsi" w:hAnsiTheme="minorHAnsi" w:cs="Arial"/>
              </w:rPr>
              <w:t xml:space="preserve">Tailors assessment to particular patient presentation and clinical circumstances. </w:t>
            </w:r>
          </w:p>
          <w:p w14:paraId="474B9998" w14:textId="77777777" w:rsidR="00125833" w:rsidRPr="004F60F0" w:rsidRDefault="00125833" w:rsidP="00995356">
            <w:pPr>
              <w:spacing w:after="0"/>
              <w:rPr>
                <w:rFonts w:asciiTheme="minorHAnsi" w:hAnsiTheme="minorHAnsi" w:cs="Arial"/>
              </w:rPr>
            </w:pPr>
            <w:r w:rsidRPr="004F60F0">
              <w:rPr>
                <w:rFonts w:asciiTheme="minorHAnsi" w:hAnsiTheme="minorHAnsi" w:cs="Arial"/>
              </w:rPr>
              <w:t>Performs independently complete gynecologic assessment and discusses results with the patient.</w:t>
            </w:r>
          </w:p>
          <w:p w14:paraId="474B9999" w14:textId="77777777" w:rsidR="00125833" w:rsidRPr="004F60F0" w:rsidRDefault="00125833" w:rsidP="00893B44">
            <w:pPr>
              <w:spacing w:after="0"/>
              <w:rPr>
                <w:rFonts w:asciiTheme="minorHAnsi" w:hAnsiTheme="minorHAnsi" w:cs="Arial"/>
              </w:rPr>
            </w:pPr>
            <w:r w:rsidRPr="004F60F0">
              <w:rPr>
                <w:rFonts w:asciiTheme="minorHAnsi" w:hAnsiTheme="minorHAnsi" w:cs="Arial"/>
              </w:rPr>
              <w:t xml:space="preserve">Understands and attends to changes social issues, abnormal laboratory data and side effects to treatment. Discusses assessment and plan with interdisciplinary team the </w:t>
            </w:r>
            <w:r w:rsidRPr="004F60F0">
              <w:rPr>
                <w:rFonts w:asciiTheme="minorHAnsi" w:hAnsiTheme="minorHAnsi" w:cs="Arial"/>
              </w:rPr>
              <w:lastRenderedPageBreak/>
              <w:t>perinatal care</w:t>
            </w:r>
          </w:p>
        </w:tc>
      </w:tr>
      <w:tr w:rsidR="00D76334" w:rsidRPr="004F60F0" w14:paraId="0DB0CCDD" w14:textId="77777777" w:rsidTr="00125833">
        <w:trPr>
          <w:trHeight w:val="440"/>
        </w:trPr>
        <w:tc>
          <w:tcPr>
            <w:cnfStyle w:val="001000000000" w:firstRow="0" w:lastRow="0" w:firstColumn="1" w:lastColumn="0" w:oddVBand="0" w:evenVBand="0" w:oddHBand="0" w:evenHBand="0" w:firstRowFirstColumn="0" w:firstRowLastColumn="0" w:lastRowFirstColumn="0" w:lastRowLastColumn="0"/>
            <w:tcW w:w="1000" w:type="pct"/>
          </w:tcPr>
          <w:p w14:paraId="1DB86F4F" w14:textId="4BB779F7" w:rsidR="00D76334" w:rsidRPr="004F60F0" w:rsidRDefault="00D76334" w:rsidP="00D76334">
            <w:pPr>
              <w:spacing w:after="0"/>
              <w:jc w:val="center"/>
              <w:rPr>
                <w:rFonts w:asciiTheme="minorHAnsi" w:hAnsiTheme="minorHAnsi" w:cs="Arial"/>
              </w:rPr>
            </w:pPr>
            <w:r w:rsidRPr="004F60F0">
              <w:rPr>
                <w:rFonts w:asciiTheme="minorHAnsi" w:hAnsiTheme="minorHAnsi" w:cs="Arial"/>
              </w:rPr>
              <w:lastRenderedPageBreak/>
              <w:sym w:font="Wingdings" w:char="F0A8"/>
            </w:r>
          </w:p>
        </w:tc>
        <w:tc>
          <w:tcPr>
            <w:cnfStyle w:val="000010000000" w:firstRow="0" w:lastRow="0" w:firstColumn="0" w:lastColumn="0" w:oddVBand="1" w:evenVBand="0" w:oddHBand="0" w:evenHBand="0" w:firstRowFirstColumn="0" w:firstRowLastColumn="0" w:lastRowFirstColumn="0" w:lastRowLastColumn="0"/>
            <w:tcW w:w="1000" w:type="pct"/>
          </w:tcPr>
          <w:p w14:paraId="4792F886" w14:textId="0392421E" w:rsidR="00D76334" w:rsidRPr="004F60F0" w:rsidRDefault="00D76334" w:rsidP="00D76334">
            <w:pPr>
              <w:autoSpaceDE w:val="0"/>
              <w:autoSpaceDN w:val="0"/>
              <w:adjustRightInd w:val="0"/>
              <w:spacing w:after="0" w:line="240" w:lineRule="auto"/>
              <w:jc w:val="center"/>
              <w:rPr>
                <w:rFonts w:asciiTheme="minorHAnsi" w:hAnsiTheme="minorHAnsi" w:cs="Arial"/>
              </w:rPr>
            </w:pPr>
            <w:r w:rsidRPr="004F60F0">
              <w:rPr>
                <w:rFonts w:asciiTheme="minorHAnsi" w:hAnsiTheme="minorHAnsi" w:cs="Arial"/>
              </w:rPr>
              <w:sym w:font="Wingdings" w:char="F0A8"/>
            </w:r>
          </w:p>
        </w:tc>
        <w:tc>
          <w:tcPr>
            <w:cnfStyle w:val="000001000000" w:firstRow="0" w:lastRow="0" w:firstColumn="0" w:lastColumn="0" w:oddVBand="0" w:evenVBand="1" w:oddHBand="0" w:evenHBand="0" w:firstRowFirstColumn="0" w:firstRowLastColumn="0" w:lastRowFirstColumn="0" w:lastRowLastColumn="0"/>
            <w:tcW w:w="1000" w:type="pct"/>
          </w:tcPr>
          <w:p w14:paraId="6C5509D0" w14:textId="1CFF184C" w:rsidR="00D76334" w:rsidRPr="004F60F0" w:rsidRDefault="00D76334" w:rsidP="00D76334">
            <w:pPr>
              <w:spacing w:after="0"/>
              <w:jc w:val="center"/>
              <w:rPr>
                <w:rFonts w:asciiTheme="minorHAnsi" w:hAnsiTheme="minorHAnsi" w:cs="Arial"/>
              </w:rPr>
            </w:pPr>
            <w:r w:rsidRPr="004F60F0">
              <w:rPr>
                <w:rFonts w:asciiTheme="minorHAnsi" w:hAnsiTheme="minorHAnsi" w:cs="Arial"/>
              </w:rPr>
              <w:sym w:font="Wingdings" w:char="F0A8"/>
            </w:r>
          </w:p>
        </w:tc>
        <w:tc>
          <w:tcPr>
            <w:cnfStyle w:val="000010000000" w:firstRow="0" w:lastRow="0" w:firstColumn="0" w:lastColumn="0" w:oddVBand="1" w:evenVBand="0" w:oddHBand="0" w:evenHBand="0" w:firstRowFirstColumn="0" w:firstRowLastColumn="0" w:lastRowFirstColumn="0" w:lastRowLastColumn="0"/>
            <w:tcW w:w="1000" w:type="pct"/>
          </w:tcPr>
          <w:p w14:paraId="1566684D" w14:textId="0153D336" w:rsidR="00D76334" w:rsidRPr="004F60F0" w:rsidRDefault="00D76334" w:rsidP="00D76334">
            <w:pPr>
              <w:spacing w:after="0"/>
              <w:jc w:val="center"/>
              <w:rPr>
                <w:rFonts w:asciiTheme="minorHAnsi" w:hAnsiTheme="minorHAnsi" w:cs="Arial"/>
              </w:rPr>
            </w:pPr>
            <w:r w:rsidRPr="004F60F0">
              <w:rPr>
                <w:rFonts w:asciiTheme="minorHAnsi" w:hAnsiTheme="minorHAnsi" w:cs="Arial"/>
              </w:rPr>
              <w:sym w:font="Wingdings" w:char="F0A8"/>
            </w:r>
          </w:p>
        </w:tc>
        <w:tc>
          <w:tcPr>
            <w:cnfStyle w:val="000001000000" w:firstRow="0" w:lastRow="0" w:firstColumn="0" w:lastColumn="0" w:oddVBand="0" w:evenVBand="1" w:oddHBand="0" w:evenHBand="0" w:firstRowFirstColumn="0" w:firstRowLastColumn="0" w:lastRowFirstColumn="0" w:lastRowLastColumn="0"/>
            <w:tcW w:w="1000" w:type="pct"/>
          </w:tcPr>
          <w:p w14:paraId="14BC0FA4" w14:textId="3F2D6639" w:rsidR="00D76334" w:rsidRPr="004F60F0" w:rsidRDefault="00D76334" w:rsidP="00D76334">
            <w:pPr>
              <w:spacing w:after="0"/>
              <w:jc w:val="center"/>
              <w:rPr>
                <w:rFonts w:asciiTheme="minorHAnsi" w:hAnsiTheme="minorHAnsi" w:cs="Arial"/>
              </w:rPr>
            </w:pPr>
            <w:r w:rsidRPr="004F60F0">
              <w:rPr>
                <w:rFonts w:asciiTheme="minorHAnsi" w:hAnsiTheme="minorHAnsi" w:cs="Arial"/>
              </w:rPr>
              <w:sym w:font="Wingdings" w:char="F0A8"/>
            </w:r>
          </w:p>
        </w:tc>
      </w:tr>
    </w:tbl>
    <w:p w14:paraId="6CAE688D" w14:textId="77777777" w:rsidR="00A477BD" w:rsidRPr="004F60F0" w:rsidRDefault="00A477BD" w:rsidP="00A477BD">
      <w:pPr>
        <w:rPr>
          <w:rFonts w:asciiTheme="minorHAnsi" w:hAnsiTheme="minorHAnsi" w:cs="Arial"/>
        </w:rPr>
      </w:pPr>
      <w:r w:rsidRPr="004F60F0">
        <w:rPr>
          <w:rFonts w:asciiTheme="minorHAnsi" w:hAnsiTheme="minorHAnsi" w:cs="Arial"/>
        </w:rPr>
        <w:t xml:space="preserve">Not Assessed: </w:t>
      </w:r>
      <w:r w:rsidRPr="004F60F0">
        <w:rPr>
          <w:rFonts w:asciiTheme="minorHAnsi" w:hAnsiTheme="minorHAnsi" w:cs="Arial"/>
        </w:rPr>
        <w:sym w:font="Wingdings" w:char="F0A8"/>
      </w:r>
    </w:p>
    <w:p w14:paraId="79EDD2CB" w14:textId="095CABEC" w:rsidR="00A477BD" w:rsidRPr="004F60F0" w:rsidRDefault="00A477BD" w:rsidP="00A477BD">
      <w:pPr>
        <w:rPr>
          <w:rFonts w:asciiTheme="minorHAnsi" w:hAnsiTheme="minorHAnsi" w:cs="Arial"/>
        </w:rPr>
      </w:pPr>
      <w:r w:rsidRPr="004F60F0">
        <w:rPr>
          <w:rFonts w:asciiTheme="minorHAnsi" w:hAnsiTheme="minorHAnsi" w:cs="Arial"/>
        </w:rPr>
        <w:t xml:space="preserve">Comment: </w:t>
      </w:r>
    </w:p>
    <w:p w14:paraId="474B99A0" w14:textId="77777777" w:rsidR="002D630D" w:rsidRPr="004F60F0" w:rsidRDefault="002D630D" w:rsidP="006A24A2">
      <w:pPr>
        <w:spacing w:after="0" w:line="240" w:lineRule="auto"/>
        <w:rPr>
          <w:rFonts w:asciiTheme="minorHAnsi" w:hAnsiTheme="minorHAnsi" w:cs="Arial"/>
        </w:rPr>
      </w:pPr>
    </w:p>
    <w:p w14:paraId="474B99A1" w14:textId="77777777" w:rsidR="002D630D" w:rsidRPr="004F60F0" w:rsidRDefault="002D630D" w:rsidP="006A24A2">
      <w:pPr>
        <w:spacing w:after="0" w:line="240" w:lineRule="auto"/>
        <w:rPr>
          <w:rFonts w:asciiTheme="minorHAnsi" w:hAnsiTheme="minorHAnsi" w:cs="Arial"/>
        </w:rPr>
      </w:pPr>
    </w:p>
    <w:tbl>
      <w:tblPr>
        <w:tblStyle w:val="PlainTable2"/>
        <w:tblW w:w="5000" w:type="pct"/>
        <w:tblLook w:val="00A0" w:firstRow="1" w:lastRow="0" w:firstColumn="1" w:lastColumn="0" w:noHBand="0" w:noVBand="0"/>
      </w:tblPr>
      <w:tblGrid>
        <w:gridCol w:w="2751"/>
        <w:gridCol w:w="2751"/>
        <w:gridCol w:w="2750"/>
        <w:gridCol w:w="2750"/>
        <w:gridCol w:w="2750"/>
      </w:tblGrid>
      <w:tr w:rsidR="00125833" w:rsidRPr="004F60F0" w14:paraId="474B99A6" w14:textId="77777777" w:rsidTr="00125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474B99A2" w14:textId="77777777" w:rsidR="00125833" w:rsidRPr="004F60F0" w:rsidRDefault="00125833" w:rsidP="00125833">
            <w:pPr>
              <w:spacing w:after="0" w:line="240" w:lineRule="auto"/>
              <w:rPr>
                <w:rFonts w:asciiTheme="minorHAnsi" w:hAnsiTheme="minorHAnsi" w:cs="Arial"/>
              </w:rPr>
            </w:pPr>
            <w:r w:rsidRPr="004F60F0">
              <w:rPr>
                <w:rFonts w:asciiTheme="minorHAnsi" w:hAnsiTheme="minorHAnsi" w:cs="Arial"/>
              </w:rPr>
              <w:t>EPA #11</w:t>
            </w:r>
            <w:r w:rsidRPr="004F60F0">
              <w:rPr>
                <w:rFonts w:asciiTheme="minorHAnsi" w:hAnsiTheme="minorHAnsi" w:cs="Arial"/>
                <w:b w:val="0"/>
                <w:bCs w:val="0"/>
              </w:rPr>
              <w:t xml:space="preserve">: </w:t>
            </w:r>
            <w:r w:rsidRPr="004F60F0">
              <w:rPr>
                <w:rFonts w:asciiTheme="minorHAnsi" w:hAnsiTheme="minorHAnsi" w:cs="Arial"/>
                <w:iCs/>
              </w:rPr>
              <w:t>Management</w:t>
            </w:r>
            <w:r w:rsidRPr="004F60F0">
              <w:rPr>
                <w:rFonts w:asciiTheme="minorHAnsi" w:hAnsiTheme="minorHAnsi" w:cs="Arial"/>
                <w:i/>
                <w:iCs/>
              </w:rPr>
              <w:t xml:space="preserve"> </w:t>
            </w:r>
            <w:r w:rsidRPr="004F60F0">
              <w:rPr>
                <w:rFonts w:asciiTheme="minorHAnsi" w:hAnsiTheme="minorHAnsi" w:cs="Arial"/>
              </w:rPr>
              <w:t xml:space="preserve"> of HIV in special populations</w:t>
            </w:r>
          </w:p>
          <w:p w14:paraId="474B99A3" w14:textId="77777777" w:rsidR="00125833" w:rsidRPr="004F60F0" w:rsidRDefault="00125833" w:rsidP="00125833">
            <w:pPr>
              <w:spacing w:after="0" w:line="240" w:lineRule="auto"/>
              <w:rPr>
                <w:rFonts w:asciiTheme="minorHAnsi" w:hAnsiTheme="minorHAnsi" w:cs="Arial"/>
                <w:b w:val="0"/>
                <w:i/>
              </w:rPr>
            </w:pPr>
            <w:r w:rsidRPr="004F60F0">
              <w:rPr>
                <w:rFonts w:asciiTheme="minorHAnsi" w:hAnsiTheme="minorHAnsi" w:cs="Arial"/>
                <w:i/>
              </w:rPr>
              <w:t xml:space="preserve">HIV-HCV </w:t>
            </w:r>
            <w:proofErr w:type="spellStart"/>
            <w:r w:rsidRPr="004F60F0">
              <w:rPr>
                <w:rFonts w:asciiTheme="minorHAnsi" w:hAnsiTheme="minorHAnsi" w:cs="Arial"/>
                <w:i/>
              </w:rPr>
              <w:t>coninfection</w:t>
            </w:r>
            <w:proofErr w:type="spellEnd"/>
            <w:r w:rsidRPr="004F60F0">
              <w:rPr>
                <w:rFonts w:asciiTheme="minorHAnsi" w:hAnsiTheme="minorHAnsi" w:cs="Arial"/>
                <w:i/>
              </w:rPr>
              <w:t xml:space="preserve"> and multidisciplinary teamwork</w:t>
            </w:r>
          </w:p>
          <w:p w14:paraId="474B99A4" w14:textId="77777777" w:rsidR="00125833" w:rsidRPr="004F60F0" w:rsidRDefault="00125833" w:rsidP="006A24A2">
            <w:pPr>
              <w:spacing w:after="0"/>
              <w:rPr>
                <w:rFonts w:asciiTheme="minorHAnsi" w:hAnsiTheme="minorHAnsi" w:cs="Arial"/>
                <w:b w:val="0"/>
                <w:bCs w:val="0"/>
              </w:rPr>
            </w:pPr>
          </w:p>
          <w:p w14:paraId="474B99A5" w14:textId="77777777" w:rsidR="00125833" w:rsidRPr="004F60F0" w:rsidRDefault="00125833" w:rsidP="006A24A2">
            <w:pPr>
              <w:spacing w:after="0"/>
              <w:rPr>
                <w:rFonts w:asciiTheme="minorHAnsi" w:hAnsiTheme="minorHAnsi" w:cs="Arial"/>
                <w:b w:val="0"/>
                <w:bCs w:val="0"/>
              </w:rPr>
            </w:pPr>
          </w:p>
        </w:tc>
      </w:tr>
      <w:tr w:rsidR="00125833" w:rsidRPr="004F60F0" w14:paraId="474B99AF" w14:textId="77777777" w:rsidTr="0012583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000" w:type="pct"/>
          </w:tcPr>
          <w:p w14:paraId="474B99A7" w14:textId="77777777" w:rsidR="00125833" w:rsidRPr="004F60F0" w:rsidRDefault="00125833" w:rsidP="006A24A2">
            <w:pPr>
              <w:spacing w:after="0"/>
              <w:rPr>
                <w:rFonts w:asciiTheme="minorHAnsi" w:hAnsiTheme="minorHAnsi" w:cs="Arial"/>
                <w:b w:val="0"/>
              </w:rPr>
            </w:pPr>
            <w:r w:rsidRPr="004F60F0">
              <w:rPr>
                <w:rFonts w:asciiTheme="minorHAnsi" w:hAnsiTheme="minorHAnsi" w:cs="Arial"/>
                <w:b w:val="0"/>
              </w:rPr>
              <w:t xml:space="preserve">Demonstrates lack of knowledge and understanding of the natural history of HCV infection, disease progression, complications and appropriate diagnostic testing; unable to identify eligibility criteria for HCV treatment in patients with HIV-HCV </w:t>
            </w:r>
            <w:proofErr w:type="spellStart"/>
            <w:r w:rsidRPr="004F60F0">
              <w:rPr>
                <w:rFonts w:asciiTheme="minorHAnsi" w:hAnsiTheme="minorHAnsi" w:cs="Arial"/>
                <w:b w:val="0"/>
              </w:rPr>
              <w:t>coinfection</w:t>
            </w:r>
            <w:proofErr w:type="spellEnd"/>
            <w:r w:rsidRPr="004F60F0">
              <w:rPr>
                <w:rFonts w:asciiTheme="minorHAnsi" w:hAnsiTheme="minorHAnsi" w:cs="Arial"/>
                <w:b w:val="0"/>
              </w:rPr>
              <w:t xml:space="preserve">; demonstrates lack of knowledge of available HCV treatment options and treatment guidelines;  demonstrates lack of knowledge of HCV-treatment side effects and drug interactions; demonstrates lack of </w:t>
            </w:r>
            <w:r w:rsidRPr="004F60F0">
              <w:rPr>
                <w:rFonts w:asciiTheme="minorHAnsi" w:hAnsiTheme="minorHAnsi" w:cs="Arial"/>
                <w:b w:val="0"/>
              </w:rPr>
              <w:lastRenderedPageBreak/>
              <w:t>knowledge of monitoring response to HCV treatment;</w:t>
            </w:r>
          </w:p>
          <w:p w14:paraId="474B99A8" w14:textId="77777777" w:rsidR="00125833" w:rsidRPr="004F60F0" w:rsidRDefault="00125833" w:rsidP="002D630D">
            <w:pPr>
              <w:spacing w:after="0"/>
              <w:rPr>
                <w:rFonts w:asciiTheme="minorHAnsi" w:hAnsiTheme="minorHAnsi" w:cs="Arial"/>
                <w:b w:val="0"/>
              </w:rPr>
            </w:pPr>
            <w:r w:rsidRPr="004F60F0">
              <w:rPr>
                <w:rFonts w:asciiTheme="minorHAnsi" w:hAnsiTheme="minorHAnsi" w:cs="Arial"/>
                <w:b w:val="0"/>
              </w:rPr>
              <w:t xml:space="preserve">Demonstrates lack of knowledge and understanding of the name and the role of the different members of the HIV multidisciplinary team. </w:t>
            </w:r>
          </w:p>
          <w:p w14:paraId="474B99A9" w14:textId="77777777" w:rsidR="00125833" w:rsidRPr="004F60F0" w:rsidRDefault="00125833" w:rsidP="002D630D">
            <w:pPr>
              <w:spacing w:after="0"/>
              <w:rPr>
                <w:rFonts w:asciiTheme="minorHAnsi" w:hAnsiTheme="minorHAnsi" w:cs="Arial"/>
              </w:rPr>
            </w:pPr>
            <w:r w:rsidRPr="004F60F0">
              <w:rPr>
                <w:rFonts w:asciiTheme="minorHAnsi" w:hAnsiTheme="minorHAnsi" w:cs="Arial"/>
                <w:b w:val="0"/>
              </w:rPr>
              <w:t>Unable to appreciate of the importance of the HIV multidisciplinary team in the management of HIV disease and other comorbidities</w:t>
            </w:r>
          </w:p>
        </w:tc>
        <w:tc>
          <w:tcPr>
            <w:cnfStyle w:val="000010000000" w:firstRow="0" w:lastRow="0" w:firstColumn="0" w:lastColumn="0" w:oddVBand="1" w:evenVBand="0" w:oddHBand="0" w:evenHBand="0" w:firstRowFirstColumn="0" w:firstRowLastColumn="0" w:lastRowFirstColumn="0" w:lastRowLastColumn="0"/>
            <w:tcW w:w="1000" w:type="pct"/>
          </w:tcPr>
          <w:p w14:paraId="474B99AA" w14:textId="77777777" w:rsidR="00125833" w:rsidRPr="004F60F0" w:rsidRDefault="00125833" w:rsidP="002D630D">
            <w:pPr>
              <w:autoSpaceDE w:val="0"/>
              <w:autoSpaceDN w:val="0"/>
              <w:adjustRightInd w:val="0"/>
              <w:spacing w:after="0" w:line="240" w:lineRule="auto"/>
              <w:rPr>
                <w:rFonts w:asciiTheme="minorHAnsi" w:hAnsiTheme="minorHAnsi" w:cs="Arial"/>
              </w:rPr>
            </w:pPr>
            <w:r w:rsidRPr="004F60F0">
              <w:rPr>
                <w:rFonts w:asciiTheme="minorHAnsi" w:hAnsiTheme="minorHAnsi" w:cs="Arial"/>
              </w:rPr>
              <w:lastRenderedPageBreak/>
              <w:t xml:space="preserve">Understands the natural history of HCV in HIV-HCV </w:t>
            </w:r>
            <w:proofErr w:type="spellStart"/>
            <w:r w:rsidRPr="004F60F0">
              <w:rPr>
                <w:rFonts w:asciiTheme="minorHAnsi" w:hAnsiTheme="minorHAnsi" w:cs="Arial"/>
              </w:rPr>
              <w:t>coinfected</w:t>
            </w:r>
            <w:proofErr w:type="spellEnd"/>
            <w:r w:rsidRPr="004F60F0">
              <w:rPr>
                <w:rFonts w:asciiTheme="minorHAnsi" w:hAnsiTheme="minorHAnsi" w:cs="Arial"/>
              </w:rPr>
              <w:t xml:space="preserve"> patients but demonstrates incomplete knowledge of treatment eligibility and options; demonstrates incomplete knowledge of HIV-HCV treatment interactions; Demonstrates appreciation of the importance of the HIV multidisciplinary team in the management of HIV disease</w:t>
            </w:r>
          </w:p>
        </w:tc>
        <w:tc>
          <w:tcPr>
            <w:cnfStyle w:val="000001000000" w:firstRow="0" w:lastRow="0" w:firstColumn="0" w:lastColumn="0" w:oddVBand="0" w:evenVBand="1" w:oddHBand="0" w:evenHBand="0" w:firstRowFirstColumn="0" w:firstRowLastColumn="0" w:lastRowFirstColumn="0" w:lastRowLastColumn="0"/>
            <w:tcW w:w="1000" w:type="pct"/>
          </w:tcPr>
          <w:p w14:paraId="474B99AB" w14:textId="77777777" w:rsidR="00125833" w:rsidRPr="004F60F0" w:rsidRDefault="00125833" w:rsidP="006A24A2">
            <w:pPr>
              <w:spacing w:after="0"/>
              <w:rPr>
                <w:rFonts w:asciiTheme="minorHAnsi" w:hAnsiTheme="minorHAnsi" w:cs="Arial"/>
              </w:rPr>
            </w:pPr>
            <w:r w:rsidRPr="004F60F0">
              <w:rPr>
                <w:rFonts w:asciiTheme="minorHAnsi" w:hAnsiTheme="minorHAnsi" w:cs="Arial"/>
              </w:rPr>
              <w:t xml:space="preserve">Demonstrates knowledge of HIV-HCV </w:t>
            </w:r>
            <w:proofErr w:type="spellStart"/>
            <w:r w:rsidRPr="004F60F0">
              <w:rPr>
                <w:rFonts w:asciiTheme="minorHAnsi" w:hAnsiTheme="minorHAnsi" w:cs="Arial"/>
              </w:rPr>
              <w:t>coinfection</w:t>
            </w:r>
            <w:proofErr w:type="spellEnd"/>
            <w:r w:rsidRPr="004F60F0">
              <w:rPr>
                <w:rFonts w:asciiTheme="minorHAnsi" w:hAnsiTheme="minorHAnsi" w:cs="Arial"/>
              </w:rPr>
              <w:t xml:space="preserve"> treatment considerations; demonstrates knowledge of treatment side effects and drug interactions but needs supervision to adequately manage complex cases; identifies situations where consultative services are necessary (</w:t>
            </w:r>
            <w:proofErr w:type="spellStart"/>
            <w:r w:rsidRPr="004F60F0">
              <w:rPr>
                <w:rFonts w:asciiTheme="minorHAnsi" w:hAnsiTheme="minorHAnsi" w:cs="Arial"/>
              </w:rPr>
              <w:t>ie</w:t>
            </w:r>
            <w:proofErr w:type="spellEnd"/>
            <w:r w:rsidRPr="004F60F0">
              <w:rPr>
                <w:rFonts w:asciiTheme="minorHAnsi" w:hAnsiTheme="minorHAnsi" w:cs="Arial"/>
              </w:rPr>
              <w:t xml:space="preserve">, psychiatric care, </w:t>
            </w:r>
            <w:proofErr w:type="spellStart"/>
            <w:r w:rsidRPr="004F60F0">
              <w:rPr>
                <w:rFonts w:asciiTheme="minorHAnsi" w:hAnsiTheme="minorHAnsi" w:cs="Arial"/>
              </w:rPr>
              <w:t>hepatology</w:t>
            </w:r>
            <w:proofErr w:type="spellEnd"/>
            <w:r w:rsidRPr="004F60F0">
              <w:rPr>
                <w:rFonts w:asciiTheme="minorHAnsi" w:hAnsiTheme="minorHAnsi" w:cs="Arial"/>
              </w:rPr>
              <w:t xml:space="preserve"> or transplant services); able to work in a inter-professional team to adequately manage patients with HIV-HCV </w:t>
            </w:r>
            <w:proofErr w:type="spellStart"/>
            <w:r w:rsidRPr="004F60F0">
              <w:rPr>
                <w:rFonts w:asciiTheme="minorHAnsi" w:hAnsiTheme="minorHAnsi" w:cs="Arial"/>
              </w:rPr>
              <w:t>coinfection</w:t>
            </w:r>
            <w:proofErr w:type="spellEnd"/>
            <w:r w:rsidRPr="004F60F0">
              <w:rPr>
                <w:rFonts w:asciiTheme="minorHAnsi" w:hAnsiTheme="minorHAnsi" w:cs="Arial"/>
              </w:rPr>
              <w:t>,</w:t>
            </w:r>
          </w:p>
          <w:p w14:paraId="474B99AC" w14:textId="77777777" w:rsidR="00125833" w:rsidRPr="004F60F0" w:rsidRDefault="00125833" w:rsidP="00FF2D77">
            <w:pPr>
              <w:spacing w:after="0"/>
              <w:rPr>
                <w:rFonts w:asciiTheme="minorHAnsi" w:hAnsiTheme="minorHAnsi" w:cs="Arial"/>
              </w:rPr>
            </w:pPr>
            <w:proofErr w:type="gramStart"/>
            <w:r w:rsidRPr="004F60F0">
              <w:rPr>
                <w:rFonts w:asciiTheme="minorHAnsi" w:hAnsiTheme="minorHAnsi" w:cs="Arial"/>
              </w:rPr>
              <w:t>demonstrates</w:t>
            </w:r>
            <w:proofErr w:type="gramEnd"/>
            <w:r w:rsidRPr="004F60F0">
              <w:rPr>
                <w:rFonts w:asciiTheme="minorHAnsi" w:hAnsiTheme="minorHAnsi" w:cs="Arial"/>
              </w:rPr>
              <w:t xml:space="preserve"> knowledge of different members of the team and their role. Able to </w:t>
            </w:r>
            <w:r w:rsidRPr="004F60F0">
              <w:rPr>
                <w:rFonts w:asciiTheme="minorHAnsi" w:hAnsiTheme="minorHAnsi" w:cs="Arial"/>
              </w:rPr>
              <w:lastRenderedPageBreak/>
              <w:t xml:space="preserve">conduct a brief </w:t>
            </w:r>
            <w:proofErr w:type="spellStart"/>
            <w:r w:rsidRPr="004F60F0">
              <w:rPr>
                <w:rFonts w:asciiTheme="minorHAnsi" w:hAnsiTheme="minorHAnsi" w:cs="Arial"/>
              </w:rPr>
              <w:t>interprofessional</w:t>
            </w:r>
            <w:proofErr w:type="spellEnd"/>
            <w:r w:rsidRPr="004F60F0">
              <w:rPr>
                <w:rFonts w:asciiTheme="minorHAnsi" w:hAnsiTheme="minorHAnsi" w:cs="Arial"/>
              </w:rPr>
              <w:t xml:space="preserve"> team meeting to discuss patient care in a supervised setting.</w:t>
            </w:r>
          </w:p>
        </w:tc>
        <w:tc>
          <w:tcPr>
            <w:cnfStyle w:val="000010000000" w:firstRow="0" w:lastRow="0" w:firstColumn="0" w:lastColumn="0" w:oddVBand="1" w:evenVBand="0" w:oddHBand="0" w:evenHBand="0" w:firstRowFirstColumn="0" w:firstRowLastColumn="0" w:lastRowFirstColumn="0" w:lastRowLastColumn="0"/>
            <w:tcW w:w="1000" w:type="pct"/>
          </w:tcPr>
          <w:p w14:paraId="474B99AD" w14:textId="77777777" w:rsidR="00125833" w:rsidRPr="004F60F0" w:rsidRDefault="00125833" w:rsidP="006A24A2">
            <w:pPr>
              <w:spacing w:after="0"/>
              <w:rPr>
                <w:rFonts w:asciiTheme="minorHAnsi" w:hAnsiTheme="minorHAnsi" w:cs="Arial"/>
              </w:rPr>
            </w:pPr>
            <w:r w:rsidRPr="004F60F0">
              <w:rPr>
                <w:rFonts w:asciiTheme="minorHAnsi" w:hAnsiTheme="minorHAnsi" w:cs="Arial"/>
              </w:rPr>
              <w:lastRenderedPageBreak/>
              <w:t xml:space="preserve">Effectively manages patients with HIV-HCV </w:t>
            </w:r>
            <w:proofErr w:type="spellStart"/>
            <w:r w:rsidRPr="004F60F0">
              <w:rPr>
                <w:rFonts w:asciiTheme="minorHAnsi" w:hAnsiTheme="minorHAnsi" w:cs="Arial"/>
              </w:rPr>
              <w:t>coinfection</w:t>
            </w:r>
            <w:proofErr w:type="spellEnd"/>
            <w:r w:rsidRPr="004F60F0">
              <w:rPr>
                <w:rFonts w:asciiTheme="minorHAnsi" w:hAnsiTheme="minorHAnsi" w:cs="Arial"/>
              </w:rPr>
              <w:t xml:space="preserve">; demonstrates proficiency in managing complex cases; effectively uses consultative services for patient management; works as an independent and effective member of the inter-professional team; Able to effectively lead a team meeting using a pre-developed agenda with minimal supervision. Addresses issues related to patient care and develops an action plan with the team. Demonstrates proficiency in managing complex cases; works as an </w:t>
            </w:r>
            <w:r w:rsidRPr="004F60F0">
              <w:rPr>
                <w:rFonts w:asciiTheme="minorHAnsi" w:hAnsiTheme="minorHAnsi" w:cs="Arial"/>
              </w:rPr>
              <w:lastRenderedPageBreak/>
              <w:t>effective member of the inter-professional team;</w:t>
            </w:r>
          </w:p>
        </w:tc>
        <w:tc>
          <w:tcPr>
            <w:cnfStyle w:val="000001000000" w:firstRow="0" w:lastRow="0" w:firstColumn="0" w:lastColumn="0" w:oddVBand="0" w:evenVBand="1" w:oddHBand="0" w:evenHBand="0" w:firstRowFirstColumn="0" w:firstRowLastColumn="0" w:lastRowFirstColumn="0" w:lastRowLastColumn="0"/>
            <w:tcW w:w="1000" w:type="pct"/>
          </w:tcPr>
          <w:p w14:paraId="474B99AE" w14:textId="77777777" w:rsidR="00125833" w:rsidRPr="004F60F0" w:rsidRDefault="00125833" w:rsidP="006A24A2">
            <w:pPr>
              <w:rPr>
                <w:rFonts w:asciiTheme="minorHAnsi" w:hAnsiTheme="minorHAnsi" w:cs="Arial"/>
              </w:rPr>
            </w:pPr>
            <w:r w:rsidRPr="004F60F0">
              <w:rPr>
                <w:rFonts w:asciiTheme="minorHAnsi" w:hAnsiTheme="minorHAnsi" w:cs="Arial"/>
              </w:rPr>
              <w:lastRenderedPageBreak/>
              <w:t xml:space="preserve">Educates patients and families on HIV-HCV co-infection and treatment considerations, monitors  adverse effects; acts as </w:t>
            </w:r>
            <w:proofErr w:type="spellStart"/>
            <w:r w:rsidRPr="004F60F0">
              <w:rPr>
                <w:rFonts w:asciiTheme="minorHAnsi" w:hAnsiTheme="minorHAnsi" w:cs="Arial"/>
              </w:rPr>
              <w:t>arole</w:t>
            </w:r>
            <w:proofErr w:type="spellEnd"/>
            <w:r w:rsidRPr="004F60F0">
              <w:rPr>
                <w:rFonts w:asciiTheme="minorHAnsi" w:hAnsiTheme="minorHAnsi" w:cs="Arial"/>
              </w:rPr>
              <w:t xml:space="preserve"> model and educates other members of the health care team on HIV-HCV treatment;  conducts quality improvement projects and/or research studies  related to HIV-HCV treatment; Acts as a role model and educate other members of the health care team on effective </w:t>
            </w:r>
            <w:proofErr w:type="spellStart"/>
            <w:r w:rsidRPr="004F60F0">
              <w:rPr>
                <w:rFonts w:asciiTheme="minorHAnsi" w:hAnsiTheme="minorHAnsi" w:cs="Arial"/>
              </w:rPr>
              <w:t>interprofessional</w:t>
            </w:r>
            <w:proofErr w:type="spellEnd"/>
            <w:r w:rsidRPr="004F60F0">
              <w:rPr>
                <w:rFonts w:asciiTheme="minorHAnsi" w:hAnsiTheme="minorHAnsi" w:cs="Arial"/>
              </w:rPr>
              <w:t xml:space="preserve"> team. Conducts quality improvement projects and/or research; able to </w:t>
            </w:r>
            <w:r w:rsidRPr="004F60F0">
              <w:rPr>
                <w:rFonts w:asciiTheme="minorHAnsi" w:hAnsiTheme="minorHAnsi" w:cs="Arial"/>
              </w:rPr>
              <w:lastRenderedPageBreak/>
              <w:t>lead an inter-professional   team regularly.</w:t>
            </w:r>
          </w:p>
        </w:tc>
      </w:tr>
      <w:tr w:rsidR="00D76334" w:rsidRPr="004F60F0" w14:paraId="10AC521B" w14:textId="77777777" w:rsidTr="00125833">
        <w:trPr>
          <w:trHeight w:val="440"/>
        </w:trPr>
        <w:tc>
          <w:tcPr>
            <w:cnfStyle w:val="001000000000" w:firstRow="0" w:lastRow="0" w:firstColumn="1" w:lastColumn="0" w:oddVBand="0" w:evenVBand="0" w:oddHBand="0" w:evenHBand="0" w:firstRowFirstColumn="0" w:firstRowLastColumn="0" w:lastRowFirstColumn="0" w:lastRowLastColumn="0"/>
            <w:tcW w:w="1000" w:type="pct"/>
          </w:tcPr>
          <w:p w14:paraId="07A8CC76" w14:textId="37A9AF4B" w:rsidR="00D76334" w:rsidRPr="004F60F0" w:rsidRDefault="00D76334" w:rsidP="00D76334">
            <w:pPr>
              <w:spacing w:after="0"/>
              <w:jc w:val="center"/>
              <w:rPr>
                <w:rFonts w:asciiTheme="minorHAnsi" w:hAnsiTheme="minorHAnsi" w:cs="Arial"/>
              </w:rPr>
            </w:pPr>
            <w:r w:rsidRPr="004F60F0">
              <w:rPr>
                <w:rFonts w:asciiTheme="minorHAnsi" w:hAnsiTheme="minorHAnsi" w:cs="Arial"/>
              </w:rPr>
              <w:lastRenderedPageBreak/>
              <w:sym w:font="Wingdings" w:char="F0A8"/>
            </w:r>
          </w:p>
        </w:tc>
        <w:tc>
          <w:tcPr>
            <w:cnfStyle w:val="000010000000" w:firstRow="0" w:lastRow="0" w:firstColumn="0" w:lastColumn="0" w:oddVBand="1" w:evenVBand="0" w:oddHBand="0" w:evenHBand="0" w:firstRowFirstColumn="0" w:firstRowLastColumn="0" w:lastRowFirstColumn="0" w:lastRowLastColumn="0"/>
            <w:tcW w:w="1000" w:type="pct"/>
          </w:tcPr>
          <w:p w14:paraId="71B87619" w14:textId="7EC84CA3" w:rsidR="00D76334" w:rsidRPr="004F60F0" w:rsidRDefault="00D76334" w:rsidP="00D76334">
            <w:pPr>
              <w:autoSpaceDE w:val="0"/>
              <w:autoSpaceDN w:val="0"/>
              <w:adjustRightInd w:val="0"/>
              <w:spacing w:after="0" w:line="240" w:lineRule="auto"/>
              <w:jc w:val="center"/>
              <w:rPr>
                <w:rFonts w:asciiTheme="minorHAnsi" w:hAnsiTheme="minorHAnsi" w:cs="Arial"/>
              </w:rPr>
            </w:pPr>
            <w:r w:rsidRPr="004F60F0">
              <w:rPr>
                <w:rFonts w:asciiTheme="minorHAnsi" w:hAnsiTheme="minorHAnsi" w:cs="Arial"/>
              </w:rPr>
              <w:sym w:font="Wingdings" w:char="F0A8"/>
            </w:r>
          </w:p>
        </w:tc>
        <w:tc>
          <w:tcPr>
            <w:cnfStyle w:val="000001000000" w:firstRow="0" w:lastRow="0" w:firstColumn="0" w:lastColumn="0" w:oddVBand="0" w:evenVBand="1" w:oddHBand="0" w:evenHBand="0" w:firstRowFirstColumn="0" w:firstRowLastColumn="0" w:lastRowFirstColumn="0" w:lastRowLastColumn="0"/>
            <w:tcW w:w="1000" w:type="pct"/>
          </w:tcPr>
          <w:p w14:paraId="4C9795DE" w14:textId="65310DC3" w:rsidR="00D76334" w:rsidRPr="004F60F0" w:rsidRDefault="00D76334" w:rsidP="00D76334">
            <w:pPr>
              <w:spacing w:after="0"/>
              <w:jc w:val="center"/>
              <w:rPr>
                <w:rFonts w:asciiTheme="minorHAnsi" w:hAnsiTheme="minorHAnsi" w:cs="Arial"/>
              </w:rPr>
            </w:pPr>
            <w:r w:rsidRPr="004F60F0">
              <w:rPr>
                <w:rFonts w:asciiTheme="minorHAnsi" w:hAnsiTheme="minorHAnsi" w:cs="Arial"/>
              </w:rPr>
              <w:sym w:font="Wingdings" w:char="F0A8"/>
            </w:r>
          </w:p>
        </w:tc>
        <w:tc>
          <w:tcPr>
            <w:cnfStyle w:val="000010000000" w:firstRow="0" w:lastRow="0" w:firstColumn="0" w:lastColumn="0" w:oddVBand="1" w:evenVBand="0" w:oddHBand="0" w:evenHBand="0" w:firstRowFirstColumn="0" w:firstRowLastColumn="0" w:lastRowFirstColumn="0" w:lastRowLastColumn="0"/>
            <w:tcW w:w="1000" w:type="pct"/>
          </w:tcPr>
          <w:p w14:paraId="6E5D37FE" w14:textId="25E9D81E" w:rsidR="00D76334" w:rsidRPr="004F60F0" w:rsidRDefault="00D76334" w:rsidP="00D76334">
            <w:pPr>
              <w:spacing w:after="0"/>
              <w:jc w:val="center"/>
              <w:rPr>
                <w:rFonts w:asciiTheme="minorHAnsi" w:hAnsiTheme="minorHAnsi" w:cs="Arial"/>
              </w:rPr>
            </w:pPr>
            <w:r w:rsidRPr="004F60F0">
              <w:rPr>
                <w:rFonts w:asciiTheme="minorHAnsi" w:hAnsiTheme="minorHAnsi" w:cs="Arial"/>
              </w:rPr>
              <w:sym w:font="Wingdings" w:char="F0A8"/>
            </w:r>
          </w:p>
        </w:tc>
        <w:tc>
          <w:tcPr>
            <w:cnfStyle w:val="000001000000" w:firstRow="0" w:lastRow="0" w:firstColumn="0" w:lastColumn="0" w:oddVBand="0" w:evenVBand="1" w:oddHBand="0" w:evenHBand="0" w:firstRowFirstColumn="0" w:firstRowLastColumn="0" w:lastRowFirstColumn="0" w:lastRowLastColumn="0"/>
            <w:tcW w:w="1000" w:type="pct"/>
          </w:tcPr>
          <w:p w14:paraId="0939FD05" w14:textId="7D22B5E9" w:rsidR="00D76334" w:rsidRPr="004F60F0" w:rsidRDefault="00D76334" w:rsidP="00D76334">
            <w:pPr>
              <w:jc w:val="center"/>
              <w:rPr>
                <w:rFonts w:asciiTheme="minorHAnsi" w:hAnsiTheme="minorHAnsi" w:cs="Arial"/>
              </w:rPr>
            </w:pPr>
            <w:r w:rsidRPr="004F60F0">
              <w:rPr>
                <w:rFonts w:asciiTheme="minorHAnsi" w:hAnsiTheme="minorHAnsi" w:cs="Arial"/>
              </w:rPr>
              <w:sym w:font="Wingdings" w:char="F0A8"/>
            </w:r>
          </w:p>
        </w:tc>
      </w:tr>
    </w:tbl>
    <w:p w14:paraId="33BCB367" w14:textId="77777777" w:rsidR="00A477BD" w:rsidRPr="004F60F0" w:rsidRDefault="00A477BD" w:rsidP="00A477BD">
      <w:pPr>
        <w:rPr>
          <w:rFonts w:asciiTheme="minorHAnsi" w:hAnsiTheme="minorHAnsi" w:cs="Arial"/>
        </w:rPr>
      </w:pPr>
      <w:r w:rsidRPr="004F60F0">
        <w:rPr>
          <w:rFonts w:asciiTheme="minorHAnsi" w:hAnsiTheme="minorHAnsi" w:cs="Arial"/>
        </w:rPr>
        <w:t xml:space="preserve">Not Assessed: </w:t>
      </w:r>
      <w:r w:rsidRPr="004F60F0">
        <w:rPr>
          <w:rFonts w:asciiTheme="minorHAnsi" w:hAnsiTheme="minorHAnsi" w:cs="Arial"/>
        </w:rPr>
        <w:sym w:font="Wingdings" w:char="F0A8"/>
      </w:r>
    </w:p>
    <w:p w14:paraId="693B416B" w14:textId="433C23FF" w:rsidR="00A477BD" w:rsidRPr="004F60F0" w:rsidRDefault="00A477BD" w:rsidP="00A477BD">
      <w:pPr>
        <w:rPr>
          <w:rFonts w:asciiTheme="minorHAnsi" w:hAnsiTheme="minorHAnsi" w:cs="Arial"/>
        </w:rPr>
      </w:pPr>
      <w:r w:rsidRPr="004F60F0">
        <w:rPr>
          <w:rFonts w:asciiTheme="minorHAnsi" w:hAnsiTheme="minorHAnsi" w:cs="Arial"/>
        </w:rPr>
        <w:t xml:space="preserve">Comment: </w:t>
      </w:r>
    </w:p>
    <w:p w14:paraId="474B99B5" w14:textId="77777777" w:rsidR="00F90BA0" w:rsidRPr="004F60F0" w:rsidRDefault="00F90BA0" w:rsidP="00D31C50">
      <w:pPr>
        <w:rPr>
          <w:rFonts w:asciiTheme="minorHAnsi" w:hAnsiTheme="minorHAnsi" w:cs="Arial"/>
        </w:rPr>
      </w:pPr>
    </w:p>
    <w:tbl>
      <w:tblPr>
        <w:tblStyle w:val="PlainTable2"/>
        <w:tblW w:w="5000" w:type="pct"/>
        <w:tblLook w:val="00A0" w:firstRow="1" w:lastRow="0" w:firstColumn="1" w:lastColumn="0" w:noHBand="0" w:noVBand="0"/>
      </w:tblPr>
      <w:tblGrid>
        <w:gridCol w:w="2751"/>
        <w:gridCol w:w="2751"/>
        <w:gridCol w:w="2750"/>
        <w:gridCol w:w="2750"/>
        <w:gridCol w:w="2750"/>
      </w:tblGrid>
      <w:tr w:rsidR="00125833" w:rsidRPr="004F60F0" w14:paraId="474B99B9" w14:textId="77777777" w:rsidTr="00125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474B99B6" w14:textId="77777777" w:rsidR="00125833" w:rsidRPr="004F60F0" w:rsidRDefault="00125833" w:rsidP="00125833">
            <w:pPr>
              <w:spacing w:after="0" w:line="240" w:lineRule="auto"/>
              <w:rPr>
                <w:rFonts w:asciiTheme="minorHAnsi" w:hAnsiTheme="minorHAnsi" w:cs="Arial"/>
              </w:rPr>
            </w:pPr>
            <w:r w:rsidRPr="004F60F0">
              <w:rPr>
                <w:rFonts w:asciiTheme="minorHAnsi" w:hAnsiTheme="minorHAnsi" w:cs="Arial"/>
              </w:rPr>
              <w:t>EPA #12</w:t>
            </w:r>
            <w:r w:rsidRPr="004F60F0">
              <w:rPr>
                <w:rFonts w:asciiTheme="minorHAnsi" w:hAnsiTheme="minorHAnsi" w:cs="Arial"/>
                <w:b w:val="0"/>
                <w:bCs w:val="0"/>
              </w:rPr>
              <w:t xml:space="preserve">: </w:t>
            </w:r>
            <w:r w:rsidRPr="004F60F0">
              <w:rPr>
                <w:rFonts w:asciiTheme="minorHAnsi" w:hAnsiTheme="minorHAnsi" w:cs="Arial"/>
                <w:i/>
                <w:iCs/>
              </w:rPr>
              <w:t xml:space="preserve">Management </w:t>
            </w:r>
            <w:r w:rsidRPr="004F60F0">
              <w:rPr>
                <w:rFonts w:asciiTheme="minorHAnsi" w:hAnsiTheme="minorHAnsi" w:cs="Arial"/>
              </w:rPr>
              <w:t xml:space="preserve"> of HIV in special populations</w:t>
            </w:r>
          </w:p>
          <w:p w14:paraId="474B99B7" w14:textId="59DEEC6E" w:rsidR="00125833" w:rsidRPr="004F60F0" w:rsidRDefault="00125833" w:rsidP="00125833">
            <w:pPr>
              <w:spacing w:after="0"/>
              <w:rPr>
                <w:rFonts w:asciiTheme="minorHAnsi" w:hAnsiTheme="minorHAnsi" w:cs="Arial"/>
                <w:b w:val="0"/>
                <w:bCs w:val="0"/>
              </w:rPr>
            </w:pPr>
            <w:r w:rsidRPr="004F60F0">
              <w:rPr>
                <w:rFonts w:asciiTheme="minorHAnsi" w:hAnsiTheme="minorHAnsi" w:cs="Arial"/>
                <w:i/>
              </w:rPr>
              <w:t>L</w:t>
            </w:r>
            <w:r w:rsidR="00987F94" w:rsidRPr="004F60F0">
              <w:rPr>
                <w:rFonts w:asciiTheme="minorHAnsi" w:hAnsiTheme="minorHAnsi" w:cs="Arial"/>
                <w:i/>
              </w:rPr>
              <w:t>G</w:t>
            </w:r>
            <w:r w:rsidRPr="004F60F0">
              <w:rPr>
                <w:rFonts w:asciiTheme="minorHAnsi" w:hAnsiTheme="minorHAnsi" w:cs="Arial"/>
                <w:i/>
              </w:rPr>
              <w:t>BTQ patients</w:t>
            </w:r>
          </w:p>
          <w:p w14:paraId="474B99B8" w14:textId="77777777" w:rsidR="00125833" w:rsidRPr="004F60F0" w:rsidRDefault="00125833" w:rsidP="00F96C16">
            <w:pPr>
              <w:spacing w:after="0"/>
              <w:rPr>
                <w:rFonts w:asciiTheme="minorHAnsi" w:hAnsiTheme="minorHAnsi" w:cs="Arial"/>
                <w:b w:val="0"/>
                <w:bCs w:val="0"/>
              </w:rPr>
            </w:pPr>
          </w:p>
        </w:tc>
      </w:tr>
      <w:tr w:rsidR="00125833" w:rsidRPr="004F60F0" w14:paraId="474B99BF" w14:textId="77777777" w:rsidTr="0012583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000" w:type="pct"/>
          </w:tcPr>
          <w:p w14:paraId="474B99BA" w14:textId="7D342FC6" w:rsidR="00125833" w:rsidRPr="004F60F0" w:rsidRDefault="00125833" w:rsidP="00987F94">
            <w:pPr>
              <w:spacing w:after="0"/>
              <w:rPr>
                <w:rFonts w:asciiTheme="minorHAnsi" w:hAnsiTheme="minorHAnsi" w:cs="Arial"/>
                <w:b w:val="0"/>
              </w:rPr>
            </w:pPr>
            <w:r w:rsidRPr="004F60F0">
              <w:rPr>
                <w:rFonts w:asciiTheme="minorHAnsi" w:hAnsiTheme="minorHAnsi" w:cs="Arial"/>
                <w:b w:val="0"/>
              </w:rPr>
              <w:t xml:space="preserve">Unable to recognize patients who self-identify or </w:t>
            </w:r>
            <w:proofErr w:type="spellStart"/>
            <w:r w:rsidRPr="004F60F0">
              <w:rPr>
                <w:rFonts w:asciiTheme="minorHAnsi" w:hAnsiTheme="minorHAnsi" w:cs="Arial"/>
                <w:b w:val="0"/>
              </w:rPr>
              <w:t>elict</w:t>
            </w:r>
            <w:proofErr w:type="spellEnd"/>
            <w:r w:rsidRPr="004F60F0">
              <w:rPr>
                <w:rFonts w:asciiTheme="minorHAnsi" w:hAnsiTheme="minorHAnsi" w:cs="Arial"/>
                <w:b w:val="0"/>
              </w:rPr>
              <w:t xml:space="preserve"> behaviors consistent with </w:t>
            </w:r>
            <w:r w:rsidR="00987F94" w:rsidRPr="004F60F0">
              <w:rPr>
                <w:rFonts w:asciiTheme="minorHAnsi" w:hAnsiTheme="minorHAnsi" w:cs="Arial"/>
                <w:b w:val="0"/>
              </w:rPr>
              <w:t>LG</w:t>
            </w:r>
            <w:r w:rsidRPr="004F60F0">
              <w:rPr>
                <w:rFonts w:asciiTheme="minorHAnsi" w:hAnsiTheme="minorHAnsi" w:cs="Arial"/>
                <w:b w:val="0"/>
              </w:rPr>
              <w:t xml:space="preserve">BTQ. Unaware of clinical conditions, psychosocial complications of </w:t>
            </w:r>
            <w:r w:rsidR="00987F94" w:rsidRPr="004F60F0">
              <w:rPr>
                <w:rFonts w:asciiTheme="minorHAnsi" w:hAnsiTheme="minorHAnsi" w:cs="Arial"/>
                <w:b w:val="0"/>
              </w:rPr>
              <w:t>LGBTQ</w:t>
            </w:r>
            <w:r w:rsidRPr="004F60F0">
              <w:rPr>
                <w:rFonts w:asciiTheme="minorHAnsi" w:hAnsiTheme="minorHAnsi" w:cs="Arial"/>
                <w:b w:val="0"/>
              </w:rPr>
              <w:t xml:space="preserve">. Unaware of resources to improve access </w:t>
            </w:r>
            <w:r w:rsidRPr="004F60F0">
              <w:rPr>
                <w:rFonts w:asciiTheme="minorHAnsi" w:hAnsiTheme="minorHAnsi" w:cs="Arial"/>
                <w:b w:val="0"/>
              </w:rPr>
              <w:lastRenderedPageBreak/>
              <w:t xml:space="preserve">to medical and psychological care of </w:t>
            </w:r>
            <w:r w:rsidR="00987F94" w:rsidRPr="004F60F0">
              <w:rPr>
                <w:rFonts w:asciiTheme="minorHAnsi" w:hAnsiTheme="minorHAnsi" w:cs="Arial"/>
                <w:b w:val="0"/>
              </w:rPr>
              <w:t>LGBTQ</w:t>
            </w:r>
            <w:r w:rsidRPr="004F60F0">
              <w:rPr>
                <w:rFonts w:asciiTheme="minorHAnsi" w:hAnsiTheme="minorHAnsi" w:cs="Arial"/>
                <w:b w:val="0"/>
              </w:rPr>
              <w:t xml:space="preserve"> patients. Unable to model sensitivity to </w:t>
            </w:r>
            <w:r w:rsidR="00987F94" w:rsidRPr="004F60F0">
              <w:rPr>
                <w:rFonts w:asciiTheme="minorHAnsi" w:hAnsiTheme="minorHAnsi" w:cs="Arial"/>
                <w:b w:val="0"/>
              </w:rPr>
              <w:t>LGBTQ</w:t>
            </w:r>
            <w:r w:rsidRPr="004F60F0">
              <w:rPr>
                <w:rFonts w:asciiTheme="minorHAnsi" w:hAnsiTheme="minorHAnsi" w:cs="Arial"/>
                <w:b w:val="0"/>
              </w:rPr>
              <w:t xml:space="preserve"> issues and does not advocate locally or more globally for </w:t>
            </w:r>
            <w:r w:rsidR="00987F94" w:rsidRPr="004F60F0">
              <w:rPr>
                <w:rFonts w:asciiTheme="minorHAnsi" w:hAnsiTheme="minorHAnsi" w:cs="Arial"/>
                <w:b w:val="0"/>
              </w:rPr>
              <w:t>LGBTQ</w:t>
            </w:r>
            <w:r w:rsidRPr="004F60F0">
              <w:rPr>
                <w:rFonts w:asciiTheme="minorHAnsi" w:hAnsiTheme="minorHAnsi" w:cs="Arial"/>
                <w:b w:val="0"/>
              </w:rPr>
              <w:t xml:space="preserve"> patients</w:t>
            </w:r>
          </w:p>
        </w:tc>
        <w:tc>
          <w:tcPr>
            <w:cnfStyle w:val="000010000000" w:firstRow="0" w:lastRow="0" w:firstColumn="0" w:lastColumn="0" w:oddVBand="1" w:evenVBand="0" w:oddHBand="0" w:evenHBand="0" w:firstRowFirstColumn="0" w:firstRowLastColumn="0" w:lastRowFirstColumn="0" w:lastRowLastColumn="0"/>
            <w:tcW w:w="1000" w:type="pct"/>
          </w:tcPr>
          <w:p w14:paraId="474B99BB" w14:textId="69C1F107" w:rsidR="00125833" w:rsidRPr="004F60F0" w:rsidRDefault="00125833" w:rsidP="000C0E8E">
            <w:pPr>
              <w:spacing w:after="0"/>
              <w:rPr>
                <w:rFonts w:asciiTheme="minorHAnsi" w:hAnsiTheme="minorHAnsi" w:cs="Arial"/>
              </w:rPr>
            </w:pPr>
            <w:r w:rsidRPr="004F60F0">
              <w:rPr>
                <w:rFonts w:asciiTheme="minorHAnsi" w:hAnsiTheme="minorHAnsi" w:cs="Arial"/>
              </w:rPr>
              <w:lastRenderedPageBreak/>
              <w:t xml:space="preserve">Establishes rapport and solicits sexual preference and gender identification in </w:t>
            </w:r>
            <w:r w:rsidR="00987F94" w:rsidRPr="004F60F0">
              <w:rPr>
                <w:rFonts w:asciiTheme="minorHAnsi" w:hAnsiTheme="minorHAnsi" w:cs="Arial"/>
              </w:rPr>
              <w:t>non-judgmental</w:t>
            </w:r>
            <w:r w:rsidRPr="004F60F0">
              <w:rPr>
                <w:rFonts w:asciiTheme="minorHAnsi" w:hAnsiTheme="minorHAnsi" w:cs="Arial"/>
              </w:rPr>
              <w:t xml:space="preserve"> manner. Recognizes unique medical and psychosocial conditions prevalent in </w:t>
            </w:r>
            <w:r w:rsidR="00987F94" w:rsidRPr="004F60F0">
              <w:rPr>
                <w:rFonts w:asciiTheme="minorHAnsi" w:hAnsiTheme="minorHAnsi" w:cs="Arial"/>
                <w:b/>
              </w:rPr>
              <w:t>LG</w:t>
            </w:r>
            <w:r w:rsidR="00987F94" w:rsidRPr="004F60F0">
              <w:rPr>
                <w:rFonts w:asciiTheme="minorHAnsi" w:hAnsiTheme="minorHAnsi" w:cs="Arial"/>
              </w:rPr>
              <w:t>BTQ</w:t>
            </w:r>
            <w:r w:rsidRPr="004F60F0">
              <w:rPr>
                <w:rFonts w:asciiTheme="minorHAnsi" w:hAnsiTheme="minorHAnsi" w:cs="Arial"/>
              </w:rPr>
              <w:t xml:space="preserve"> patients but needs signif</w:t>
            </w:r>
            <w:r w:rsidR="00987F94" w:rsidRPr="004F60F0">
              <w:rPr>
                <w:rFonts w:asciiTheme="minorHAnsi" w:hAnsiTheme="minorHAnsi" w:cs="Arial"/>
              </w:rPr>
              <w:t xml:space="preserve">icant </w:t>
            </w:r>
            <w:r w:rsidR="00987F94" w:rsidRPr="004F60F0">
              <w:rPr>
                <w:rFonts w:asciiTheme="minorHAnsi" w:hAnsiTheme="minorHAnsi" w:cs="Arial"/>
              </w:rPr>
              <w:lastRenderedPageBreak/>
              <w:t>supervision in management</w:t>
            </w:r>
            <w:r w:rsidRPr="004F60F0">
              <w:rPr>
                <w:rFonts w:asciiTheme="minorHAnsi" w:hAnsiTheme="minorHAnsi" w:cs="Arial"/>
              </w:rPr>
              <w:t>.  Aware of some local resources for referral; requires assistance in utilizing these resources. Demonstrates empathy and advocates for patients; demonstrates limited insight into how physician advocacy can translate to impacting larger culture</w:t>
            </w:r>
          </w:p>
        </w:tc>
        <w:tc>
          <w:tcPr>
            <w:cnfStyle w:val="000001000000" w:firstRow="0" w:lastRow="0" w:firstColumn="0" w:lastColumn="0" w:oddVBand="0" w:evenVBand="1" w:oddHBand="0" w:evenHBand="0" w:firstRowFirstColumn="0" w:firstRowLastColumn="0" w:lastRowFirstColumn="0" w:lastRowLastColumn="0"/>
            <w:tcW w:w="1000" w:type="pct"/>
          </w:tcPr>
          <w:p w14:paraId="474B99BC" w14:textId="0998A495" w:rsidR="00125833" w:rsidRPr="004F60F0" w:rsidRDefault="00125833" w:rsidP="00F96C16">
            <w:pPr>
              <w:spacing w:after="0"/>
              <w:rPr>
                <w:rFonts w:asciiTheme="minorHAnsi" w:hAnsiTheme="minorHAnsi" w:cs="Arial"/>
              </w:rPr>
            </w:pPr>
            <w:r w:rsidRPr="004F60F0">
              <w:rPr>
                <w:rFonts w:asciiTheme="minorHAnsi" w:hAnsiTheme="minorHAnsi" w:cs="Arial"/>
              </w:rPr>
              <w:lastRenderedPageBreak/>
              <w:t xml:space="preserve">Regularly establishes sexual preference and gender identification in </w:t>
            </w:r>
            <w:r w:rsidR="00987F94" w:rsidRPr="004F60F0">
              <w:rPr>
                <w:rFonts w:asciiTheme="minorHAnsi" w:hAnsiTheme="minorHAnsi" w:cs="Arial"/>
              </w:rPr>
              <w:t>non-judgmental</w:t>
            </w:r>
            <w:r w:rsidRPr="004F60F0">
              <w:rPr>
                <w:rFonts w:asciiTheme="minorHAnsi" w:hAnsiTheme="minorHAnsi" w:cs="Arial"/>
              </w:rPr>
              <w:t xml:space="preserve"> manner. Aware of common medical and psychosocial conditions that disproportionately affect </w:t>
            </w:r>
            <w:r w:rsidR="00987F94" w:rsidRPr="004F60F0">
              <w:rPr>
                <w:rFonts w:asciiTheme="minorHAnsi" w:hAnsiTheme="minorHAnsi" w:cs="Arial"/>
                <w:b/>
              </w:rPr>
              <w:t>LG</w:t>
            </w:r>
            <w:r w:rsidR="00987F94" w:rsidRPr="004F60F0">
              <w:rPr>
                <w:rFonts w:asciiTheme="minorHAnsi" w:hAnsiTheme="minorHAnsi" w:cs="Arial"/>
              </w:rPr>
              <w:t>BTQ</w:t>
            </w:r>
            <w:r w:rsidRPr="004F60F0">
              <w:rPr>
                <w:rFonts w:asciiTheme="minorHAnsi" w:hAnsiTheme="minorHAnsi" w:cs="Arial"/>
              </w:rPr>
              <w:t xml:space="preserve"> </w:t>
            </w:r>
            <w:proofErr w:type="spellStart"/>
            <w:r w:rsidRPr="004F60F0">
              <w:rPr>
                <w:rFonts w:asciiTheme="minorHAnsi" w:hAnsiTheme="minorHAnsi" w:cs="Arial"/>
              </w:rPr>
              <w:t>pts</w:t>
            </w:r>
            <w:proofErr w:type="spellEnd"/>
            <w:r w:rsidRPr="004F60F0">
              <w:rPr>
                <w:rFonts w:asciiTheme="minorHAnsi" w:hAnsiTheme="minorHAnsi" w:cs="Arial"/>
              </w:rPr>
              <w:t xml:space="preserve"> and effectively </w:t>
            </w:r>
            <w:r w:rsidRPr="004F60F0">
              <w:rPr>
                <w:rFonts w:asciiTheme="minorHAnsi" w:hAnsiTheme="minorHAnsi" w:cs="Arial"/>
              </w:rPr>
              <w:lastRenderedPageBreak/>
              <w:t>screens for these conditions the majority of the time (STI, domestic/partner violence, drug and alcohol abuse, mental health issues including su</w:t>
            </w:r>
            <w:r w:rsidR="00987F94" w:rsidRPr="004F60F0">
              <w:rPr>
                <w:rFonts w:asciiTheme="minorHAnsi" w:hAnsiTheme="minorHAnsi" w:cs="Arial"/>
              </w:rPr>
              <w:t xml:space="preserve">icidal tendencies). Develops </w:t>
            </w:r>
            <w:proofErr w:type="spellStart"/>
            <w:r w:rsidR="00987F94" w:rsidRPr="004F60F0">
              <w:rPr>
                <w:rFonts w:asciiTheme="minorHAnsi" w:hAnsiTheme="minorHAnsi" w:cs="Arial"/>
              </w:rPr>
              <w:t>an</w:t>
            </w:r>
            <w:r w:rsidRPr="004F60F0">
              <w:rPr>
                <w:rFonts w:asciiTheme="minorHAnsi" w:hAnsiTheme="minorHAnsi" w:cs="Arial"/>
              </w:rPr>
              <w:t>awareness</w:t>
            </w:r>
            <w:proofErr w:type="spellEnd"/>
            <w:r w:rsidRPr="004F60F0">
              <w:rPr>
                <w:rFonts w:asciiTheme="minorHAnsi" w:hAnsiTheme="minorHAnsi" w:cs="Arial"/>
              </w:rPr>
              <w:t xml:space="preserve"> and is increasingly effective in accessing resources for interdisciplinary care of </w:t>
            </w:r>
            <w:r w:rsidR="00987F94" w:rsidRPr="004F60F0">
              <w:rPr>
                <w:rFonts w:asciiTheme="minorHAnsi" w:hAnsiTheme="minorHAnsi" w:cs="Arial"/>
                <w:b/>
              </w:rPr>
              <w:t>LG</w:t>
            </w:r>
            <w:r w:rsidR="00987F94" w:rsidRPr="004F60F0">
              <w:rPr>
                <w:rFonts w:asciiTheme="minorHAnsi" w:hAnsiTheme="minorHAnsi" w:cs="Arial"/>
              </w:rPr>
              <w:t>BTQ</w:t>
            </w:r>
            <w:r w:rsidRPr="004F60F0">
              <w:rPr>
                <w:rFonts w:asciiTheme="minorHAnsi" w:hAnsiTheme="minorHAnsi" w:cs="Arial"/>
              </w:rPr>
              <w:t xml:space="preserve"> </w:t>
            </w:r>
            <w:proofErr w:type="spellStart"/>
            <w:r w:rsidRPr="004F60F0">
              <w:rPr>
                <w:rFonts w:asciiTheme="minorHAnsi" w:hAnsiTheme="minorHAnsi" w:cs="Arial"/>
              </w:rPr>
              <w:t>pts</w:t>
            </w:r>
            <w:proofErr w:type="spellEnd"/>
            <w:r w:rsidRPr="004F60F0">
              <w:rPr>
                <w:rFonts w:asciiTheme="minorHAnsi" w:hAnsiTheme="minorHAnsi" w:cs="Arial"/>
              </w:rPr>
              <w:t xml:space="preserve"> when appropriate. Often but not routinely demonstrates and models empathy; speaks out locally to peers and patients when appropriately to decrease stigma of </w:t>
            </w:r>
            <w:r w:rsidR="00987F94" w:rsidRPr="004F60F0">
              <w:rPr>
                <w:rFonts w:asciiTheme="minorHAnsi" w:hAnsiTheme="minorHAnsi" w:cs="Arial"/>
                <w:b/>
              </w:rPr>
              <w:t>LG</w:t>
            </w:r>
            <w:r w:rsidR="00987F94" w:rsidRPr="004F60F0">
              <w:rPr>
                <w:rFonts w:asciiTheme="minorHAnsi" w:hAnsiTheme="minorHAnsi" w:cs="Arial"/>
              </w:rPr>
              <w:t>BTQ</w:t>
            </w:r>
            <w:r w:rsidRPr="004F60F0">
              <w:rPr>
                <w:rFonts w:asciiTheme="minorHAnsi" w:hAnsiTheme="minorHAnsi" w:cs="Arial"/>
              </w:rPr>
              <w:t xml:space="preserve"> persons</w:t>
            </w:r>
          </w:p>
        </w:tc>
        <w:tc>
          <w:tcPr>
            <w:cnfStyle w:val="000010000000" w:firstRow="0" w:lastRow="0" w:firstColumn="0" w:lastColumn="0" w:oddVBand="1" w:evenVBand="0" w:oddHBand="0" w:evenHBand="0" w:firstRowFirstColumn="0" w:firstRowLastColumn="0" w:lastRowFirstColumn="0" w:lastRowLastColumn="0"/>
            <w:tcW w:w="1000" w:type="pct"/>
          </w:tcPr>
          <w:p w14:paraId="474B99BD" w14:textId="165B4A4F" w:rsidR="00125833" w:rsidRPr="004F60F0" w:rsidRDefault="00125833" w:rsidP="00F96C16">
            <w:pPr>
              <w:spacing w:after="0"/>
              <w:rPr>
                <w:rFonts w:asciiTheme="minorHAnsi" w:hAnsiTheme="minorHAnsi" w:cs="Arial"/>
              </w:rPr>
            </w:pPr>
            <w:r w:rsidRPr="004F60F0">
              <w:rPr>
                <w:rFonts w:asciiTheme="minorHAnsi" w:hAnsiTheme="minorHAnsi" w:cs="Arial"/>
              </w:rPr>
              <w:lastRenderedPageBreak/>
              <w:t xml:space="preserve">Aware of common medical and psychosocial conditions that disproportionately affect </w:t>
            </w:r>
            <w:r w:rsidR="00987F94" w:rsidRPr="004F60F0">
              <w:rPr>
                <w:rFonts w:asciiTheme="minorHAnsi" w:hAnsiTheme="minorHAnsi" w:cs="Arial"/>
                <w:b/>
              </w:rPr>
              <w:t>LG</w:t>
            </w:r>
            <w:r w:rsidR="00987F94" w:rsidRPr="004F60F0">
              <w:rPr>
                <w:rFonts w:asciiTheme="minorHAnsi" w:hAnsiTheme="minorHAnsi" w:cs="Arial"/>
              </w:rPr>
              <w:t>BTQ</w:t>
            </w:r>
            <w:r w:rsidRPr="004F60F0">
              <w:rPr>
                <w:rFonts w:asciiTheme="minorHAnsi" w:hAnsiTheme="minorHAnsi" w:cs="Arial"/>
              </w:rPr>
              <w:t xml:space="preserve"> </w:t>
            </w:r>
            <w:proofErr w:type="spellStart"/>
            <w:r w:rsidRPr="004F60F0">
              <w:rPr>
                <w:rFonts w:asciiTheme="minorHAnsi" w:hAnsiTheme="minorHAnsi" w:cs="Arial"/>
              </w:rPr>
              <w:t>pts</w:t>
            </w:r>
            <w:proofErr w:type="spellEnd"/>
            <w:r w:rsidRPr="004F60F0">
              <w:rPr>
                <w:rFonts w:asciiTheme="minorHAnsi" w:hAnsiTheme="minorHAnsi" w:cs="Arial"/>
              </w:rPr>
              <w:t xml:space="preserve"> and </w:t>
            </w:r>
            <w:r w:rsidR="00987F94" w:rsidRPr="004F60F0">
              <w:rPr>
                <w:rFonts w:asciiTheme="minorHAnsi" w:hAnsiTheme="minorHAnsi" w:cs="Arial"/>
              </w:rPr>
              <w:t>effectively screens</w:t>
            </w:r>
            <w:r w:rsidRPr="004F60F0">
              <w:rPr>
                <w:rFonts w:asciiTheme="minorHAnsi" w:hAnsiTheme="minorHAnsi" w:cs="Arial"/>
              </w:rPr>
              <w:t xml:space="preserve"> for these in most of appropriate instances (STI, domestic/partner violence, </w:t>
            </w:r>
            <w:r w:rsidRPr="004F60F0">
              <w:rPr>
                <w:rFonts w:asciiTheme="minorHAnsi" w:hAnsiTheme="minorHAnsi" w:cs="Arial"/>
              </w:rPr>
              <w:lastRenderedPageBreak/>
              <w:t>drug and alcohol abuse, mental health issues including suicidal tendencies). Routinely knowledgeable and effective with intra and interagency referrals as necessary; effectively coordinates care across these domains. Consistently demonstrates empathy, cultural awareness and advocacy for patients directly and in the inpatient and outpatient setting</w:t>
            </w:r>
          </w:p>
        </w:tc>
        <w:tc>
          <w:tcPr>
            <w:cnfStyle w:val="000001000000" w:firstRow="0" w:lastRow="0" w:firstColumn="0" w:lastColumn="0" w:oddVBand="0" w:evenVBand="1" w:oddHBand="0" w:evenHBand="0" w:firstRowFirstColumn="0" w:firstRowLastColumn="0" w:lastRowFirstColumn="0" w:lastRowLastColumn="0"/>
            <w:tcW w:w="1000" w:type="pct"/>
          </w:tcPr>
          <w:p w14:paraId="474B99BE" w14:textId="1C154CB9" w:rsidR="00125833" w:rsidRPr="004F60F0" w:rsidRDefault="00125833" w:rsidP="00F96C16">
            <w:pPr>
              <w:spacing w:after="0"/>
              <w:rPr>
                <w:rFonts w:asciiTheme="minorHAnsi" w:hAnsiTheme="minorHAnsi" w:cs="Arial"/>
              </w:rPr>
            </w:pPr>
            <w:r w:rsidRPr="004F60F0">
              <w:rPr>
                <w:rFonts w:asciiTheme="minorHAnsi" w:hAnsiTheme="minorHAnsi" w:cs="Arial"/>
              </w:rPr>
              <w:lastRenderedPageBreak/>
              <w:t xml:space="preserve">Aware of common medical and psychosocial conditions that disproportionately affect </w:t>
            </w:r>
            <w:r w:rsidR="00987F94" w:rsidRPr="004F60F0">
              <w:rPr>
                <w:rFonts w:asciiTheme="minorHAnsi" w:hAnsiTheme="minorHAnsi" w:cs="Arial"/>
                <w:b/>
              </w:rPr>
              <w:t>LG</w:t>
            </w:r>
            <w:r w:rsidR="00987F94" w:rsidRPr="004F60F0">
              <w:rPr>
                <w:rFonts w:asciiTheme="minorHAnsi" w:hAnsiTheme="minorHAnsi" w:cs="Arial"/>
              </w:rPr>
              <w:t>BTQ</w:t>
            </w:r>
            <w:r w:rsidRPr="004F60F0">
              <w:rPr>
                <w:rFonts w:asciiTheme="minorHAnsi" w:hAnsiTheme="minorHAnsi" w:cs="Arial"/>
              </w:rPr>
              <w:t xml:space="preserve"> </w:t>
            </w:r>
            <w:proofErr w:type="spellStart"/>
            <w:r w:rsidRPr="004F60F0">
              <w:rPr>
                <w:rFonts w:asciiTheme="minorHAnsi" w:hAnsiTheme="minorHAnsi" w:cs="Arial"/>
              </w:rPr>
              <w:t>pts</w:t>
            </w:r>
            <w:proofErr w:type="spellEnd"/>
            <w:r w:rsidRPr="004F60F0">
              <w:rPr>
                <w:rFonts w:asciiTheme="minorHAnsi" w:hAnsiTheme="minorHAnsi" w:cs="Arial"/>
              </w:rPr>
              <w:t xml:space="preserve"> and effective screens for these in 100%of appropriate instances (STI, domestic/partner violence, </w:t>
            </w:r>
            <w:r w:rsidRPr="004F60F0">
              <w:rPr>
                <w:rFonts w:asciiTheme="minorHAnsi" w:hAnsiTheme="minorHAnsi" w:cs="Arial"/>
              </w:rPr>
              <w:lastRenderedPageBreak/>
              <w:t xml:space="preserve">drug and alcohol abuse, mental health issues including suicidal tendencies). Acts as an expert resource for accessing and utilizing referrals for complex medical and psychosocial needs of </w:t>
            </w:r>
            <w:r w:rsidR="00987F94" w:rsidRPr="004F60F0">
              <w:rPr>
                <w:rFonts w:asciiTheme="minorHAnsi" w:hAnsiTheme="minorHAnsi" w:cs="Arial"/>
                <w:b/>
              </w:rPr>
              <w:t>LG</w:t>
            </w:r>
            <w:r w:rsidR="00987F94" w:rsidRPr="004F60F0">
              <w:rPr>
                <w:rFonts w:asciiTheme="minorHAnsi" w:hAnsiTheme="minorHAnsi" w:cs="Arial"/>
              </w:rPr>
              <w:t>BTQ</w:t>
            </w:r>
            <w:r w:rsidRPr="004F60F0">
              <w:rPr>
                <w:rFonts w:asciiTheme="minorHAnsi" w:hAnsiTheme="minorHAnsi" w:cs="Arial"/>
              </w:rPr>
              <w:t xml:space="preserve"> </w:t>
            </w:r>
            <w:proofErr w:type="spellStart"/>
            <w:r w:rsidRPr="004F60F0">
              <w:rPr>
                <w:rFonts w:asciiTheme="minorHAnsi" w:hAnsiTheme="minorHAnsi" w:cs="Arial"/>
              </w:rPr>
              <w:t>pts</w:t>
            </w:r>
            <w:proofErr w:type="spellEnd"/>
            <w:r w:rsidRPr="004F60F0">
              <w:rPr>
                <w:rFonts w:asciiTheme="minorHAnsi" w:hAnsiTheme="minorHAnsi" w:cs="Arial"/>
              </w:rPr>
              <w:t xml:space="preserve"> such as hormonal therapy, sex reassignment surgery, STI management. Acts as a local and national advocate for </w:t>
            </w:r>
            <w:r w:rsidR="00987F94" w:rsidRPr="004F60F0">
              <w:rPr>
                <w:rFonts w:asciiTheme="minorHAnsi" w:hAnsiTheme="minorHAnsi" w:cs="Arial"/>
                <w:b/>
              </w:rPr>
              <w:t>LG</w:t>
            </w:r>
            <w:r w:rsidR="00987F94" w:rsidRPr="004F60F0">
              <w:rPr>
                <w:rFonts w:asciiTheme="minorHAnsi" w:hAnsiTheme="minorHAnsi" w:cs="Arial"/>
              </w:rPr>
              <w:t>BTQ</w:t>
            </w:r>
            <w:r w:rsidRPr="004F60F0">
              <w:rPr>
                <w:rFonts w:asciiTheme="minorHAnsi" w:hAnsiTheme="minorHAnsi" w:cs="Arial"/>
              </w:rPr>
              <w:t xml:space="preserve"> persons and patients</w:t>
            </w:r>
          </w:p>
        </w:tc>
      </w:tr>
      <w:tr w:rsidR="00D76334" w:rsidRPr="004F60F0" w14:paraId="5C105559" w14:textId="77777777" w:rsidTr="00125833">
        <w:trPr>
          <w:trHeight w:val="440"/>
        </w:trPr>
        <w:tc>
          <w:tcPr>
            <w:cnfStyle w:val="001000000000" w:firstRow="0" w:lastRow="0" w:firstColumn="1" w:lastColumn="0" w:oddVBand="0" w:evenVBand="0" w:oddHBand="0" w:evenHBand="0" w:firstRowFirstColumn="0" w:firstRowLastColumn="0" w:lastRowFirstColumn="0" w:lastRowLastColumn="0"/>
            <w:tcW w:w="1000" w:type="pct"/>
          </w:tcPr>
          <w:p w14:paraId="49F0E785" w14:textId="4DB8491A" w:rsidR="00D76334" w:rsidRPr="004F60F0" w:rsidRDefault="00D76334" w:rsidP="00D76334">
            <w:pPr>
              <w:spacing w:after="0"/>
              <w:jc w:val="center"/>
              <w:rPr>
                <w:rFonts w:asciiTheme="minorHAnsi" w:hAnsiTheme="minorHAnsi" w:cs="Arial"/>
              </w:rPr>
            </w:pPr>
            <w:r w:rsidRPr="004F60F0">
              <w:rPr>
                <w:rFonts w:asciiTheme="minorHAnsi" w:hAnsiTheme="minorHAnsi" w:cs="Arial"/>
              </w:rPr>
              <w:lastRenderedPageBreak/>
              <w:sym w:font="Wingdings" w:char="F0A8"/>
            </w:r>
          </w:p>
        </w:tc>
        <w:tc>
          <w:tcPr>
            <w:cnfStyle w:val="000010000000" w:firstRow="0" w:lastRow="0" w:firstColumn="0" w:lastColumn="0" w:oddVBand="1" w:evenVBand="0" w:oddHBand="0" w:evenHBand="0" w:firstRowFirstColumn="0" w:firstRowLastColumn="0" w:lastRowFirstColumn="0" w:lastRowLastColumn="0"/>
            <w:tcW w:w="1000" w:type="pct"/>
          </w:tcPr>
          <w:p w14:paraId="39EEB973" w14:textId="16DE1D46" w:rsidR="00D76334" w:rsidRPr="004F60F0" w:rsidRDefault="00D76334" w:rsidP="00D76334">
            <w:pPr>
              <w:spacing w:after="0"/>
              <w:jc w:val="center"/>
              <w:rPr>
                <w:rFonts w:asciiTheme="minorHAnsi" w:hAnsiTheme="minorHAnsi" w:cs="Arial"/>
              </w:rPr>
            </w:pPr>
            <w:r w:rsidRPr="004F60F0">
              <w:rPr>
                <w:rFonts w:asciiTheme="minorHAnsi" w:hAnsiTheme="minorHAnsi" w:cs="Arial"/>
              </w:rPr>
              <w:sym w:font="Wingdings" w:char="F0A8"/>
            </w:r>
          </w:p>
        </w:tc>
        <w:tc>
          <w:tcPr>
            <w:cnfStyle w:val="000001000000" w:firstRow="0" w:lastRow="0" w:firstColumn="0" w:lastColumn="0" w:oddVBand="0" w:evenVBand="1" w:oddHBand="0" w:evenHBand="0" w:firstRowFirstColumn="0" w:firstRowLastColumn="0" w:lastRowFirstColumn="0" w:lastRowLastColumn="0"/>
            <w:tcW w:w="1000" w:type="pct"/>
          </w:tcPr>
          <w:p w14:paraId="164D4C58" w14:textId="6215C704" w:rsidR="00D76334" w:rsidRPr="004F60F0" w:rsidRDefault="00D76334" w:rsidP="00D76334">
            <w:pPr>
              <w:spacing w:after="0"/>
              <w:jc w:val="center"/>
              <w:rPr>
                <w:rFonts w:asciiTheme="minorHAnsi" w:hAnsiTheme="minorHAnsi" w:cs="Arial"/>
              </w:rPr>
            </w:pPr>
            <w:r w:rsidRPr="004F60F0">
              <w:rPr>
                <w:rFonts w:asciiTheme="minorHAnsi" w:hAnsiTheme="minorHAnsi" w:cs="Arial"/>
              </w:rPr>
              <w:sym w:font="Wingdings" w:char="F0A8"/>
            </w:r>
          </w:p>
        </w:tc>
        <w:tc>
          <w:tcPr>
            <w:cnfStyle w:val="000010000000" w:firstRow="0" w:lastRow="0" w:firstColumn="0" w:lastColumn="0" w:oddVBand="1" w:evenVBand="0" w:oddHBand="0" w:evenHBand="0" w:firstRowFirstColumn="0" w:firstRowLastColumn="0" w:lastRowFirstColumn="0" w:lastRowLastColumn="0"/>
            <w:tcW w:w="1000" w:type="pct"/>
          </w:tcPr>
          <w:p w14:paraId="2E767E19" w14:textId="7880D451" w:rsidR="00D76334" w:rsidRPr="004F60F0" w:rsidRDefault="00D76334" w:rsidP="00D76334">
            <w:pPr>
              <w:spacing w:after="0"/>
              <w:jc w:val="center"/>
              <w:rPr>
                <w:rFonts w:asciiTheme="minorHAnsi" w:hAnsiTheme="minorHAnsi" w:cs="Arial"/>
              </w:rPr>
            </w:pPr>
            <w:r w:rsidRPr="004F60F0">
              <w:rPr>
                <w:rFonts w:asciiTheme="minorHAnsi" w:hAnsiTheme="minorHAnsi" w:cs="Arial"/>
              </w:rPr>
              <w:sym w:font="Wingdings" w:char="F0A8"/>
            </w:r>
          </w:p>
        </w:tc>
        <w:tc>
          <w:tcPr>
            <w:cnfStyle w:val="000001000000" w:firstRow="0" w:lastRow="0" w:firstColumn="0" w:lastColumn="0" w:oddVBand="0" w:evenVBand="1" w:oddHBand="0" w:evenHBand="0" w:firstRowFirstColumn="0" w:firstRowLastColumn="0" w:lastRowFirstColumn="0" w:lastRowLastColumn="0"/>
            <w:tcW w:w="1000" w:type="pct"/>
          </w:tcPr>
          <w:p w14:paraId="12D04C6B" w14:textId="33653BEA" w:rsidR="00D76334" w:rsidRPr="004F60F0" w:rsidRDefault="00D76334" w:rsidP="00D76334">
            <w:pPr>
              <w:spacing w:after="0"/>
              <w:jc w:val="center"/>
              <w:rPr>
                <w:rFonts w:asciiTheme="minorHAnsi" w:hAnsiTheme="minorHAnsi" w:cs="Arial"/>
              </w:rPr>
            </w:pPr>
            <w:r w:rsidRPr="004F60F0">
              <w:rPr>
                <w:rFonts w:asciiTheme="minorHAnsi" w:hAnsiTheme="minorHAnsi" w:cs="Arial"/>
              </w:rPr>
              <w:sym w:font="Wingdings" w:char="F0A8"/>
            </w:r>
          </w:p>
        </w:tc>
      </w:tr>
    </w:tbl>
    <w:p w14:paraId="21499F42" w14:textId="77777777" w:rsidR="00A477BD" w:rsidRPr="004F60F0" w:rsidRDefault="00A477BD" w:rsidP="00A477BD">
      <w:pPr>
        <w:rPr>
          <w:rFonts w:asciiTheme="minorHAnsi" w:hAnsiTheme="minorHAnsi" w:cs="Arial"/>
        </w:rPr>
      </w:pPr>
      <w:r w:rsidRPr="004F60F0">
        <w:rPr>
          <w:rFonts w:asciiTheme="minorHAnsi" w:hAnsiTheme="minorHAnsi" w:cs="Arial"/>
        </w:rPr>
        <w:t xml:space="preserve">Not Assessed: </w:t>
      </w:r>
      <w:r w:rsidRPr="004F60F0">
        <w:rPr>
          <w:rFonts w:asciiTheme="minorHAnsi" w:hAnsiTheme="minorHAnsi" w:cs="Arial"/>
        </w:rPr>
        <w:sym w:font="Wingdings" w:char="F0A8"/>
      </w:r>
    </w:p>
    <w:p w14:paraId="206F6458" w14:textId="753DCE5E" w:rsidR="00A477BD" w:rsidRPr="004F60F0" w:rsidRDefault="00A477BD" w:rsidP="00A477BD">
      <w:pPr>
        <w:rPr>
          <w:rFonts w:asciiTheme="minorHAnsi" w:hAnsiTheme="minorHAnsi" w:cs="Arial"/>
        </w:rPr>
      </w:pPr>
      <w:r w:rsidRPr="004F60F0">
        <w:rPr>
          <w:rFonts w:asciiTheme="minorHAnsi" w:hAnsiTheme="minorHAnsi" w:cs="Arial"/>
        </w:rPr>
        <w:t xml:space="preserve">Comment: </w:t>
      </w:r>
    </w:p>
    <w:p w14:paraId="474B99C5" w14:textId="77777777" w:rsidR="005C53C7" w:rsidRPr="004F60F0" w:rsidRDefault="005C53C7" w:rsidP="005C53C7">
      <w:pPr>
        <w:rPr>
          <w:rFonts w:asciiTheme="minorHAnsi" w:hAnsiTheme="minorHAnsi" w:cs="Arial"/>
        </w:rPr>
      </w:pPr>
    </w:p>
    <w:p w14:paraId="474B99CD" w14:textId="77777777" w:rsidR="0097225B" w:rsidRPr="004F60F0" w:rsidRDefault="0097225B" w:rsidP="0097225B">
      <w:pPr>
        <w:pStyle w:val="ListParagraph"/>
        <w:rPr>
          <w:rFonts w:asciiTheme="minorHAnsi" w:hAnsiTheme="minorHAnsi" w:cs="Arial"/>
        </w:rPr>
      </w:pPr>
    </w:p>
    <w:p w14:paraId="6C6954BD" w14:textId="77777777" w:rsidR="00A477BD" w:rsidRPr="004F60F0" w:rsidRDefault="00A477BD" w:rsidP="0097225B">
      <w:pPr>
        <w:pStyle w:val="ListParagraph"/>
        <w:rPr>
          <w:rFonts w:asciiTheme="minorHAnsi" w:hAnsiTheme="minorHAnsi" w:cs="Arial"/>
        </w:rPr>
      </w:pPr>
    </w:p>
    <w:p w14:paraId="1FE4CF86" w14:textId="77777777" w:rsidR="00A477BD" w:rsidRPr="004F60F0" w:rsidRDefault="00A477BD" w:rsidP="0097225B">
      <w:pPr>
        <w:pStyle w:val="ListParagraph"/>
        <w:rPr>
          <w:rFonts w:asciiTheme="minorHAnsi" w:hAnsiTheme="minorHAnsi" w:cs="Arial"/>
        </w:rPr>
      </w:pPr>
    </w:p>
    <w:p w14:paraId="27F9FAB5" w14:textId="77777777" w:rsidR="00A477BD" w:rsidRPr="004F60F0" w:rsidRDefault="00A477BD" w:rsidP="0097225B">
      <w:pPr>
        <w:pStyle w:val="ListParagraph"/>
        <w:rPr>
          <w:rFonts w:asciiTheme="minorHAnsi" w:hAnsiTheme="minorHAnsi" w:cs="Arial"/>
        </w:rPr>
      </w:pPr>
    </w:p>
    <w:p w14:paraId="3C13BFFB" w14:textId="77777777" w:rsidR="00A477BD" w:rsidRPr="004F60F0" w:rsidRDefault="00A477BD" w:rsidP="0097225B">
      <w:pPr>
        <w:pStyle w:val="ListParagraph"/>
        <w:rPr>
          <w:rFonts w:asciiTheme="minorHAnsi" w:hAnsiTheme="minorHAnsi" w:cs="Arial"/>
        </w:rPr>
      </w:pPr>
    </w:p>
    <w:p w14:paraId="5CB8CBEF" w14:textId="77777777" w:rsidR="00A477BD" w:rsidRPr="004F60F0" w:rsidRDefault="00A477BD" w:rsidP="0097225B">
      <w:pPr>
        <w:pStyle w:val="ListParagraph"/>
        <w:rPr>
          <w:rFonts w:asciiTheme="minorHAnsi" w:hAnsiTheme="minorHAnsi" w:cs="Arial"/>
        </w:rPr>
      </w:pPr>
    </w:p>
    <w:p w14:paraId="3874822A" w14:textId="77777777" w:rsidR="00A477BD" w:rsidRPr="004F60F0" w:rsidRDefault="00A477BD" w:rsidP="0097225B">
      <w:pPr>
        <w:pStyle w:val="ListParagraph"/>
        <w:rPr>
          <w:rFonts w:asciiTheme="minorHAnsi" w:hAnsiTheme="minorHAnsi" w:cs="Arial"/>
        </w:rPr>
      </w:pPr>
    </w:p>
    <w:p w14:paraId="474B99CE" w14:textId="77777777" w:rsidR="0097225B" w:rsidRPr="004F60F0" w:rsidRDefault="0097225B" w:rsidP="0097225B">
      <w:pPr>
        <w:pStyle w:val="ListParagraph"/>
        <w:rPr>
          <w:rFonts w:asciiTheme="minorHAnsi" w:hAnsiTheme="minorHAnsi" w:cs="Arial"/>
        </w:rPr>
      </w:pPr>
    </w:p>
    <w:p w14:paraId="474B99CF" w14:textId="77777777" w:rsidR="005C53C7" w:rsidRPr="004F60F0" w:rsidRDefault="005C53C7" w:rsidP="005C53C7">
      <w:pPr>
        <w:rPr>
          <w:rFonts w:asciiTheme="minorHAnsi" w:hAnsiTheme="minorHAnsi" w:cs="Arial"/>
          <w:b/>
          <w:u w:val="single"/>
        </w:rPr>
      </w:pPr>
      <w:r w:rsidRPr="004F60F0">
        <w:rPr>
          <w:rFonts w:asciiTheme="minorHAnsi" w:hAnsiTheme="minorHAnsi" w:cs="Arial"/>
          <w:b/>
          <w:u w:val="single"/>
        </w:rPr>
        <w:t>Action Plan</w:t>
      </w:r>
    </w:p>
    <w:p w14:paraId="474B99D0" w14:textId="7B3A0AC3" w:rsidR="005C53C7" w:rsidRPr="004F60F0" w:rsidRDefault="0097225B" w:rsidP="005C53C7">
      <w:pPr>
        <w:pStyle w:val="ListParagraph"/>
        <w:numPr>
          <w:ilvl w:val="0"/>
          <w:numId w:val="11"/>
        </w:numPr>
        <w:rPr>
          <w:rFonts w:asciiTheme="minorHAnsi" w:hAnsiTheme="minorHAnsi" w:cs="Arial"/>
          <w:b/>
        </w:rPr>
      </w:pPr>
      <w:r w:rsidRPr="004F60F0">
        <w:rPr>
          <w:rFonts w:asciiTheme="minorHAnsi" w:hAnsiTheme="minorHAnsi" w:cs="Arial"/>
          <w:b/>
        </w:rPr>
        <w:t>W</w:t>
      </w:r>
      <w:r w:rsidR="005C53C7" w:rsidRPr="004F60F0">
        <w:rPr>
          <w:rFonts w:asciiTheme="minorHAnsi" w:hAnsiTheme="minorHAnsi" w:cs="Arial"/>
          <w:b/>
        </w:rPr>
        <w:t xml:space="preserve">hat do you identify </w:t>
      </w:r>
      <w:r w:rsidR="00987F94" w:rsidRPr="004F60F0">
        <w:rPr>
          <w:rFonts w:asciiTheme="minorHAnsi" w:hAnsiTheme="minorHAnsi" w:cs="Arial"/>
          <w:b/>
        </w:rPr>
        <w:t xml:space="preserve">as the </w:t>
      </w:r>
      <w:r w:rsidR="005C53C7" w:rsidRPr="004F60F0">
        <w:rPr>
          <w:rFonts w:asciiTheme="minorHAnsi" w:hAnsiTheme="minorHAnsi" w:cs="Arial"/>
          <w:b/>
        </w:rPr>
        <w:t>strengths</w:t>
      </w:r>
      <w:r w:rsidR="00987F94" w:rsidRPr="004F60F0">
        <w:rPr>
          <w:rFonts w:asciiTheme="minorHAnsi" w:hAnsiTheme="minorHAnsi" w:cs="Arial"/>
          <w:b/>
        </w:rPr>
        <w:t xml:space="preserve"> for this resident</w:t>
      </w:r>
      <w:r w:rsidR="005C53C7" w:rsidRPr="004F60F0">
        <w:rPr>
          <w:rFonts w:asciiTheme="minorHAnsi" w:hAnsiTheme="minorHAnsi" w:cs="Arial"/>
          <w:b/>
        </w:rPr>
        <w:t xml:space="preserve">? </w:t>
      </w:r>
    </w:p>
    <w:p w14:paraId="474B99D1" w14:textId="77777777" w:rsidR="0097225B" w:rsidRPr="004F60F0" w:rsidRDefault="0097225B" w:rsidP="0097225B">
      <w:pPr>
        <w:pStyle w:val="ListParagraph"/>
        <w:rPr>
          <w:rFonts w:asciiTheme="minorHAnsi" w:hAnsiTheme="minorHAnsi" w:cs="Arial"/>
          <w:b/>
        </w:rPr>
      </w:pPr>
    </w:p>
    <w:p w14:paraId="474B99D2" w14:textId="77777777" w:rsidR="0097225B" w:rsidRPr="004F60F0" w:rsidRDefault="0097225B" w:rsidP="0097225B">
      <w:pPr>
        <w:pStyle w:val="ListParagraph"/>
        <w:rPr>
          <w:rFonts w:asciiTheme="minorHAnsi" w:hAnsiTheme="minorHAnsi" w:cs="Arial"/>
          <w:b/>
        </w:rPr>
      </w:pPr>
    </w:p>
    <w:p w14:paraId="474B99D3" w14:textId="77777777" w:rsidR="0097225B" w:rsidRPr="004F60F0" w:rsidRDefault="0097225B" w:rsidP="0097225B">
      <w:pPr>
        <w:pStyle w:val="ListParagraph"/>
        <w:rPr>
          <w:rFonts w:asciiTheme="minorHAnsi" w:hAnsiTheme="minorHAnsi" w:cs="Arial"/>
          <w:b/>
        </w:rPr>
      </w:pPr>
    </w:p>
    <w:p w14:paraId="474B99D4" w14:textId="77777777" w:rsidR="005C53C7" w:rsidRPr="004F60F0" w:rsidRDefault="005C53C7" w:rsidP="005C53C7">
      <w:pPr>
        <w:pStyle w:val="ListParagraph"/>
        <w:numPr>
          <w:ilvl w:val="0"/>
          <w:numId w:val="11"/>
        </w:numPr>
        <w:rPr>
          <w:rFonts w:asciiTheme="minorHAnsi" w:hAnsiTheme="minorHAnsi" w:cs="Arial"/>
          <w:b/>
        </w:rPr>
      </w:pPr>
      <w:r w:rsidRPr="004F60F0">
        <w:rPr>
          <w:rFonts w:asciiTheme="minorHAnsi" w:hAnsiTheme="minorHAnsi" w:cs="Arial"/>
          <w:b/>
        </w:rPr>
        <w:t>What do you i</w:t>
      </w:r>
      <w:r w:rsidR="0097225B" w:rsidRPr="004F60F0">
        <w:rPr>
          <w:rFonts w:asciiTheme="minorHAnsi" w:hAnsiTheme="minorHAnsi" w:cs="Arial"/>
          <w:b/>
        </w:rPr>
        <w:t>dentify as areas for growth over the next six months</w:t>
      </w:r>
      <w:r w:rsidRPr="004F60F0">
        <w:rPr>
          <w:rFonts w:asciiTheme="minorHAnsi" w:hAnsiTheme="minorHAnsi" w:cs="Arial"/>
          <w:b/>
        </w:rPr>
        <w:t>?</w:t>
      </w:r>
    </w:p>
    <w:p w14:paraId="474B99D5" w14:textId="77777777" w:rsidR="0097225B" w:rsidRPr="004F60F0" w:rsidRDefault="0097225B" w:rsidP="0097225B">
      <w:pPr>
        <w:pStyle w:val="ListParagraph"/>
        <w:rPr>
          <w:rFonts w:asciiTheme="minorHAnsi" w:hAnsiTheme="minorHAnsi" w:cs="Arial"/>
          <w:b/>
        </w:rPr>
      </w:pPr>
    </w:p>
    <w:p w14:paraId="474B99D6" w14:textId="77777777" w:rsidR="0097225B" w:rsidRPr="004F60F0" w:rsidRDefault="0097225B" w:rsidP="0097225B">
      <w:pPr>
        <w:pStyle w:val="ListParagraph"/>
        <w:rPr>
          <w:rFonts w:asciiTheme="minorHAnsi" w:hAnsiTheme="minorHAnsi" w:cs="Arial"/>
          <w:b/>
        </w:rPr>
      </w:pPr>
    </w:p>
    <w:p w14:paraId="474B99D7" w14:textId="77777777" w:rsidR="0097225B" w:rsidRPr="004F60F0" w:rsidRDefault="0097225B" w:rsidP="0097225B">
      <w:pPr>
        <w:pStyle w:val="ListParagraph"/>
        <w:rPr>
          <w:rFonts w:asciiTheme="minorHAnsi" w:hAnsiTheme="minorHAnsi" w:cs="Arial"/>
          <w:b/>
        </w:rPr>
      </w:pPr>
    </w:p>
    <w:p w14:paraId="474B99D8" w14:textId="5019747E" w:rsidR="0097225B" w:rsidRPr="004F60F0" w:rsidRDefault="0097225B" w:rsidP="005C53C7">
      <w:pPr>
        <w:pStyle w:val="ListParagraph"/>
        <w:numPr>
          <w:ilvl w:val="0"/>
          <w:numId w:val="11"/>
        </w:numPr>
        <w:rPr>
          <w:rFonts w:asciiTheme="minorHAnsi" w:hAnsiTheme="minorHAnsi" w:cs="Arial"/>
          <w:b/>
        </w:rPr>
      </w:pPr>
      <w:r w:rsidRPr="004F60F0">
        <w:rPr>
          <w:rFonts w:asciiTheme="minorHAnsi" w:hAnsiTheme="minorHAnsi" w:cs="Arial"/>
          <w:b/>
        </w:rPr>
        <w:t xml:space="preserve">List any specific aspects of the HIV training track that </w:t>
      </w:r>
      <w:r w:rsidR="00987F94" w:rsidRPr="004F60F0">
        <w:rPr>
          <w:rFonts w:asciiTheme="minorHAnsi" w:hAnsiTheme="minorHAnsi" w:cs="Arial"/>
          <w:b/>
        </w:rPr>
        <w:t>the resident</w:t>
      </w:r>
      <w:r w:rsidRPr="004F60F0">
        <w:rPr>
          <w:rFonts w:asciiTheme="minorHAnsi" w:hAnsiTheme="minorHAnsi" w:cs="Arial"/>
          <w:b/>
        </w:rPr>
        <w:t xml:space="preserve"> </w:t>
      </w:r>
      <w:r w:rsidR="00987F94" w:rsidRPr="004F60F0">
        <w:rPr>
          <w:rFonts w:asciiTheme="minorHAnsi" w:hAnsiTheme="minorHAnsi" w:cs="Arial"/>
          <w:b/>
        </w:rPr>
        <w:t>should be</w:t>
      </w:r>
      <w:r w:rsidRPr="004F60F0">
        <w:rPr>
          <w:rFonts w:asciiTheme="minorHAnsi" w:hAnsiTheme="minorHAnsi" w:cs="Arial"/>
          <w:b/>
        </w:rPr>
        <w:t xml:space="preserve"> working on enhancing and improving</w:t>
      </w:r>
      <w:r w:rsidR="00987F94" w:rsidRPr="004F60F0">
        <w:rPr>
          <w:rFonts w:asciiTheme="minorHAnsi" w:hAnsiTheme="minorHAnsi" w:cs="Arial"/>
          <w:b/>
        </w:rPr>
        <w:t>:</w:t>
      </w:r>
    </w:p>
    <w:p w14:paraId="474B99D9" w14:textId="77777777" w:rsidR="005C53C7" w:rsidRPr="005C53C7" w:rsidRDefault="005C53C7" w:rsidP="005C53C7">
      <w:pPr>
        <w:pStyle w:val="ListParagraph"/>
        <w:rPr>
          <w:rFonts w:asciiTheme="minorHAnsi" w:hAnsiTheme="minorHAnsi"/>
          <w:sz w:val="20"/>
          <w:szCs w:val="20"/>
        </w:rPr>
      </w:pPr>
    </w:p>
    <w:sectPr w:rsidR="005C53C7" w:rsidRPr="005C53C7" w:rsidSect="00542CEB">
      <w:pgSz w:w="15840" w:h="12240" w:orient="landscape"/>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0502"/>
    <w:multiLevelType w:val="hybridMultilevel"/>
    <w:tmpl w:val="4B6E3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15DE4"/>
    <w:multiLevelType w:val="hybridMultilevel"/>
    <w:tmpl w:val="E55A65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12268"/>
    <w:multiLevelType w:val="hybridMultilevel"/>
    <w:tmpl w:val="A454D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C4C4B"/>
    <w:multiLevelType w:val="hybridMultilevel"/>
    <w:tmpl w:val="1A08EC42"/>
    <w:lvl w:ilvl="0" w:tplc="EE7488E4">
      <w:start w:val="1"/>
      <w:numFmt w:val="bullet"/>
      <w:lvlText w:val=""/>
      <w:lvlJc w:val="left"/>
      <w:pPr>
        <w:tabs>
          <w:tab w:val="num" w:pos="360"/>
        </w:tabs>
        <w:ind w:left="360" w:hanging="360"/>
      </w:pPr>
      <w:rPr>
        <w:rFonts w:ascii="Webdings" w:hAnsi="Webdings" w:cs="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DDB1F75"/>
    <w:multiLevelType w:val="hybridMultilevel"/>
    <w:tmpl w:val="70526F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A31087"/>
    <w:multiLevelType w:val="hybridMultilevel"/>
    <w:tmpl w:val="90EC30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431D7283"/>
    <w:multiLevelType w:val="hybridMultilevel"/>
    <w:tmpl w:val="3E9EB2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BCB748B"/>
    <w:multiLevelType w:val="hybridMultilevel"/>
    <w:tmpl w:val="A3C66B48"/>
    <w:lvl w:ilvl="0" w:tplc="E788D702">
      <w:start w:val="1"/>
      <w:numFmt w:val="bullet"/>
      <w:lvlText w:val="­"/>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583249D7"/>
    <w:multiLevelType w:val="hybridMultilevel"/>
    <w:tmpl w:val="3228A0CC"/>
    <w:lvl w:ilvl="0" w:tplc="248EC58C">
      <w:start w:val="1"/>
      <w:numFmt w:val="decimal"/>
      <w:lvlText w:val="%1."/>
      <w:lvlJc w:val="left"/>
      <w:pPr>
        <w:tabs>
          <w:tab w:val="num" w:pos="720"/>
        </w:tabs>
        <w:ind w:left="720" w:hanging="360"/>
      </w:pPr>
      <w:rPr>
        <w:rFonts w:ascii="Times New Roman" w:eastAsia="Times New Roman" w:hAnsi="Arial"/>
      </w:rPr>
    </w:lvl>
    <w:lvl w:ilvl="1" w:tplc="7806F326" w:tentative="1">
      <w:start w:val="1"/>
      <w:numFmt w:val="decimal"/>
      <w:lvlText w:val="%2."/>
      <w:lvlJc w:val="left"/>
      <w:pPr>
        <w:tabs>
          <w:tab w:val="num" w:pos="1440"/>
        </w:tabs>
        <w:ind w:left="1440" w:hanging="360"/>
      </w:pPr>
    </w:lvl>
    <w:lvl w:ilvl="2" w:tplc="AF749F36" w:tentative="1">
      <w:start w:val="1"/>
      <w:numFmt w:val="decimal"/>
      <w:lvlText w:val="%3."/>
      <w:lvlJc w:val="left"/>
      <w:pPr>
        <w:tabs>
          <w:tab w:val="num" w:pos="2160"/>
        </w:tabs>
        <w:ind w:left="2160" w:hanging="360"/>
      </w:pPr>
    </w:lvl>
    <w:lvl w:ilvl="3" w:tplc="820ECD5E" w:tentative="1">
      <w:start w:val="1"/>
      <w:numFmt w:val="decimal"/>
      <w:lvlText w:val="%4."/>
      <w:lvlJc w:val="left"/>
      <w:pPr>
        <w:tabs>
          <w:tab w:val="num" w:pos="2880"/>
        </w:tabs>
        <w:ind w:left="2880" w:hanging="360"/>
      </w:pPr>
    </w:lvl>
    <w:lvl w:ilvl="4" w:tplc="208AD4A2" w:tentative="1">
      <w:start w:val="1"/>
      <w:numFmt w:val="decimal"/>
      <w:lvlText w:val="%5."/>
      <w:lvlJc w:val="left"/>
      <w:pPr>
        <w:tabs>
          <w:tab w:val="num" w:pos="3600"/>
        </w:tabs>
        <w:ind w:left="3600" w:hanging="360"/>
      </w:pPr>
    </w:lvl>
    <w:lvl w:ilvl="5" w:tplc="EE30257A" w:tentative="1">
      <w:start w:val="1"/>
      <w:numFmt w:val="decimal"/>
      <w:lvlText w:val="%6."/>
      <w:lvlJc w:val="left"/>
      <w:pPr>
        <w:tabs>
          <w:tab w:val="num" w:pos="4320"/>
        </w:tabs>
        <w:ind w:left="4320" w:hanging="360"/>
      </w:pPr>
    </w:lvl>
    <w:lvl w:ilvl="6" w:tplc="2930A0D4" w:tentative="1">
      <w:start w:val="1"/>
      <w:numFmt w:val="decimal"/>
      <w:lvlText w:val="%7."/>
      <w:lvlJc w:val="left"/>
      <w:pPr>
        <w:tabs>
          <w:tab w:val="num" w:pos="5040"/>
        </w:tabs>
        <w:ind w:left="5040" w:hanging="360"/>
      </w:pPr>
    </w:lvl>
    <w:lvl w:ilvl="7" w:tplc="648E23F4" w:tentative="1">
      <w:start w:val="1"/>
      <w:numFmt w:val="decimal"/>
      <w:lvlText w:val="%8."/>
      <w:lvlJc w:val="left"/>
      <w:pPr>
        <w:tabs>
          <w:tab w:val="num" w:pos="5760"/>
        </w:tabs>
        <w:ind w:left="5760" w:hanging="360"/>
      </w:pPr>
    </w:lvl>
    <w:lvl w:ilvl="8" w:tplc="9CE8E438" w:tentative="1">
      <w:start w:val="1"/>
      <w:numFmt w:val="decimal"/>
      <w:lvlText w:val="%9."/>
      <w:lvlJc w:val="left"/>
      <w:pPr>
        <w:tabs>
          <w:tab w:val="num" w:pos="6480"/>
        </w:tabs>
        <w:ind w:left="6480" w:hanging="360"/>
      </w:pPr>
    </w:lvl>
  </w:abstractNum>
  <w:abstractNum w:abstractNumId="9">
    <w:nsid w:val="6A6276EC"/>
    <w:multiLevelType w:val="hybridMultilevel"/>
    <w:tmpl w:val="5B54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1014B1"/>
    <w:multiLevelType w:val="hybridMultilevel"/>
    <w:tmpl w:val="58C863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A60ABC"/>
    <w:multiLevelType w:val="hybridMultilevel"/>
    <w:tmpl w:val="9454F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F679D7"/>
    <w:multiLevelType w:val="hybridMultilevel"/>
    <w:tmpl w:val="3F70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7"/>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8"/>
  </w:num>
  <w:num w:numId="10">
    <w:abstractNumId w:val="9"/>
  </w:num>
  <w:num w:numId="11">
    <w:abstractNumId w:val="2"/>
  </w:num>
  <w:num w:numId="12">
    <w:abstractNumId w:val="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ibraries" w:val="&lt;ENLibraries&gt;&lt;Libraries&gt;&lt;item&gt;ACGME Competencies.enl&lt;/item&gt;&lt;/Libraries&gt;&lt;/ENLibraries&gt;"/>
  </w:docVars>
  <w:rsids>
    <w:rsidRoot w:val="00FA01DC"/>
    <w:rsid w:val="00002015"/>
    <w:rsid w:val="00026F76"/>
    <w:rsid w:val="00030D7D"/>
    <w:rsid w:val="00031B60"/>
    <w:rsid w:val="00032AA8"/>
    <w:rsid w:val="00033232"/>
    <w:rsid w:val="00034528"/>
    <w:rsid w:val="00041694"/>
    <w:rsid w:val="0005120E"/>
    <w:rsid w:val="0005510C"/>
    <w:rsid w:val="000601B4"/>
    <w:rsid w:val="000608A4"/>
    <w:rsid w:val="00063E16"/>
    <w:rsid w:val="00064DF0"/>
    <w:rsid w:val="00070450"/>
    <w:rsid w:val="00072106"/>
    <w:rsid w:val="00077B56"/>
    <w:rsid w:val="000802E3"/>
    <w:rsid w:val="00083CBB"/>
    <w:rsid w:val="00085288"/>
    <w:rsid w:val="000865DA"/>
    <w:rsid w:val="00086B9A"/>
    <w:rsid w:val="00091228"/>
    <w:rsid w:val="00092764"/>
    <w:rsid w:val="000A113E"/>
    <w:rsid w:val="000A120A"/>
    <w:rsid w:val="000A1376"/>
    <w:rsid w:val="000A1D25"/>
    <w:rsid w:val="000A3E51"/>
    <w:rsid w:val="000A4525"/>
    <w:rsid w:val="000A76A9"/>
    <w:rsid w:val="000B3673"/>
    <w:rsid w:val="000B59C0"/>
    <w:rsid w:val="000C04CD"/>
    <w:rsid w:val="000C0E8E"/>
    <w:rsid w:val="000C310C"/>
    <w:rsid w:val="000C3232"/>
    <w:rsid w:val="000D5395"/>
    <w:rsid w:val="000D6FC0"/>
    <w:rsid w:val="000D7C9A"/>
    <w:rsid w:val="000E16B5"/>
    <w:rsid w:val="000E1D91"/>
    <w:rsid w:val="000F326C"/>
    <w:rsid w:val="001005D4"/>
    <w:rsid w:val="001139D1"/>
    <w:rsid w:val="00117B30"/>
    <w:rsid w:val="001206A9"/>
    <w:rsid w:val="00125833"/>
    <w:rsid w:val="00127602"/>
    <w:rsid w:val="0013175F"/>
    <w:rsid w:val="00140AE0"/>
    <w:rsid w:val="00143B0E"/>
    <w:rsid w:val="00143E21"/>
    <w:rsid w:val="001440DA"/>
    <w:rsid w:val="00151F12"/>
    <w:rsid w:val="0015233A"/>
    <w:rsid w:val="001562FB"/>
    <w:rsid w:val="00157D9F"/>
    <w:rsid w:val="00161B5C"/>
    <w:rsid w:val="0016258F"/>
    <w:rsid w:val="001672A5"/>
    <w:rsid w:val="001717C7"/>
    <w:rsid w:val="001730C0"/>
    <w:rsid w:val="0017706C"/>
    <w:rsid w:val="001776DE"/>
    <w:rsid w:val="00177A36"/>
    <w:rsid w:val="00181D7A"/>
    <w:rsid w:val="0018318D"/>
    <w:rsid w:val="00187805"/>
    <w:rsid w:val="00190CF9"/>
    <w:rsid w:val="0019169D"/>
    <w:rsid w:val="001957CF"/>
    <w:rsid w:val="001A6339"/>
    <w:rsid w:val="001A7D99"/>
    <w:rsid w:val="001B1057"/>
    <w:rsid w:val="001C0365"/>
    <w:rsid w:val="001C313A"/>
    <w:rsid w:val="001C5161"/>
    <w:rsid w:val="001C54FC"/>
    <w:rsid w:val="001D4A43"/>
    <w:rsid w:val="001E0A38"/>
    <w:rsid w:val="001E1D4F"/>
    <w:rsid w:val="002003CE"/>
    <w:rsid w:val="00200B78"/>
    <w:rsid w:val="00204EC4"/>
    <w:rsid w:val="002058CB"/>
    <w:rsid w:val="00214605"/>
    <w:rsid w:val="00220F04"/>
    <w:rsid w:val="002323F3"/>
    <w:rsid w:val="00244A4B"/>
    <w:rsid w:val="0026327B"/>
    <w:rsid w:val="00267221"/>
    <w:rsid w:val="002712B9"/>
    <w:rsid w:val="00275259"/>
    <w:rsid w:val="002803A1"/>
    <w:rsid w:val="002810EB"/>
    <w:rsid w:val="00287FB8"/>
    <w:rsid w:val="00294264"/>
    <w:rsid w:val="002943F5"/>
    <w:rsid w:val="0029660D"/>
    <w:rsid w:val="002971CA"/>
    <w:rsid w:val="002B2332"/>
    <w:rsid w:val="002C0E65"/>
    <w:rsid w:val="002C4F87"/>
    <w:rsid w:val="002D630D"/>
    <w:rsid w:val="002E04D2"/>
    <w:rsid w:val="002E2197"/>
    <w:rsid w:val="002E603F"/>
    <w:rsid w:val="002F08F5"/>
    <w:rsid w:val="002F4559"/>
    <w:rsid w:val="002F5BDF"/>
    <w:rsid w:val="00314BE4"/>
    <w:rsid w:val="00322DE9"/>
    <w:rsid w:val="00332C8E"/>
    <w:rsid w:val="00337553"/>
    <w:rsid w:val="003400B9"/>
    <w:rsid w:val="00353796"/>
    <w:rsid w:val="00354802"/>
    <w:rsid w:val="00362C20"/>
    <w:rsid w:val="00374AC1"/>
    <w:rsid w:val="00376B53"/>
    <w:rsid w:val="003824ED"/>
    <w:rsid w:val="0038612C"/>
    <w:rsid w:val="00390BD0"/>
    <w:rsid w:val="00393852"/>
    <w:rsid w:val="0039458E"/>
    <w:rsid w:val="00395F0A"/>
    <w:rsid w:val="003A4E97"/>
    <w:rsid w:val="003A6890"/>
    <w:rsid w:val="003B33CB"/>
    <w:rsid w:val="003B6DCD"/>
    <w:rsid w:val="003D3B19"/>
    <w:rsid w:val="003E14A8"/>
    <w:rsid w:val="003E644D"/>
    <w:rsid w:val="003F366C"/>
    <w:rsid w:val="003F4898"/>
    <w:rsid w:val="003F606E"/>
    <w:rsid w:val="00400800"/>
    <w:rsid w:val="00400A1C"/>
    <w:rsid w:val="00405071"/>
    <w:rsid w:val="00410CD0"/>
    <w:rsid w:val="0041173E"/>
    <w:rsid w:val="00411BD1"/>
    <w:rsid w:val="00413639"/>
    <w:rsid w:val="004166A3"/>
    <w:rsid w:val="004214E8"/>
    <w:rsid w:val="00422FB3"/>
    <w:rsid w:val="004233B9"/>
    <w:rsid w:val="0043375A"/>
    <w:rsid w:val="0043454A"/>
    <w:rsid w:val="0045024F"/>
    <w:rsid w:val="0045052B"/>
    <w:rsid w:val="00454A17"/>
    <w:rsid w:val="004609FC"/>
    <w:rsid w:val="004703A6"/>
    <w:rsid w:val="00470C7E"/>
    <w:rsid w:val="00474434"/>
    <w:rsid w:val="0048074D"/>
    <w:rsid w:val="0048743A"/>
    <w:rsid w:val="00487719"/>
    <w:rsid w:val="00494871"/>
    <w:rsid w:val="004959F1"/>
    <w:rsid w:val="004A212B"/>
    <w:rsid w:val="004A5936"/>
    <w:rsid w:val="004B408E"/>
    <w:rsid w:val="004B51F8"/>
    <w:rsid w:val="004C01E7"/>
    <w:rsid w:val="004C3E0B"/>
    <w:rsid w:val="004C765D"/>
    <w:rsid w:val="004D039D"/>
    <w:rsid w:val="004D1535"/>
    <w:rsid w:val="004F21DD"/>
    <w:rsid w:val="004F324F"/>
    <w:rsid w:val="004F60F0"/>
    <w:rsid w:val="004F687F"/>
    <w:rsid w:val="00502D09"/>
    <w:rsid w:val="00511247"/>
    <w:rsid w:val="0051314B"/>
    <w:rsid w:val="00531D81"/>
    <w:rsid w:val="00534439"/>
    <w:rsid w:val="00542CEB"/>
    <w:rsid w:val="00546607"/>
    <w:rsid w:val="005524E5"/>
    <w:rsid w:val="005548ED"/>
    <w:rsid w:val="00557FBC"/>
    <w:rsid w:val="00561318"/>
    <w:rsid w:val="005622EF"/>
    <w:rsid w:val="00571076"/>
    <w:rsid w:val="00574CD0"/>
    <w:rsid w:val="00582EB4"/>
    <w:rsid w:val="00583659"/>
    <w:rsid w:val="0059657F"/>
    <w:rsid w:val="005A099C"/>
    <w:rsid w:val="005A0EC9"/>
    <w:rsid w:val="005A25B7"/>
    <w:rsid w:val="005A282F"/>
    <w:rsid w:val="005A325D"/>
    <w:rsid w:val="005B3515"/>
    <w:rsid w:val="005C1C05"/>
    <w:rsid w:val="005C3A8E"/>
    <w:rsid w:val="005C447E"/>
    <w:rsid w:val="005C53C7"/>
    <w:rsid w:val="005D703C"/>
    <w:rsid w:val="005F6C58"/>
    <w:rsid w:val="005F7492"/>
    <w:rsid w:val="0061283F"/>
    <w:rsid w:val="00634E34"/>
    <w:rsid w:val="00635399"/>
    <w:rsid w:val="006371F6"/>
    <w:rsid w:val="00637209"/>
    <w:rsid w:val="00637496"/>
    <w:rsid w:val="00641157"/>
    <w:rsid w:val="00642BD5"/>
    <w:rsid w:val="00643179"/>
    <w:rsid w:val="00644639"/>
    <w:rsid w:val="00646BA5"/>
    <w:rsid w:val="00646EEF"/>
    <w:rsid w:val="00653789"/>
    <w:rsid w:val="00656A0D"/>
    <w:rsid w:val="00661F1B"/>
    <w:rsid w:val="00663A50"/>
    <w:rsid w:val="0066548B"/>
    <w:rsid w:val="00684885"/>
    <w:rsid w:val="006902CF"/>
    <w:rsid w:val="00695E1E"/>
    <w:rsid w:val="006A24A2"/>
    <w:rsid w:val="006A5E0F"/>
    <w:rsid w:val="006A6F7F"/>
    <w:rsid w:val="006B6C28"/>
    <w:rsid w:val="006D0E01"/>
    <w:rsid w:val="006D7FF9"/>
    <w:rsid w:val="006E2C74"/>
    <w:rsid w:val="006E2DFA"/>
    <w:rsid w:val="006E4C63"/>
    <w:rsid w:val="0071401A"/>
    <w:rsid w:val="007203A0"/>
    <w:rsid w:val="007205E1"/>
    <w:rsid w:val="0072076F"/>
    <w:rsid w:val="00720B8A"/>
    <w:rsid w:val="007265E5"/>
    <w:rsid w:val="00726D39"/>
    <w:rsid w:val="00731F05"/>
    <w:rsid w:val="00742645"/>
    <w:rsid w:val="00744015"/>
    <w:rsid w:val="00754FBA"/>
    <w:rsid w:val="00763177"/>
    <w:rsid w:val="00766311"/>
    <w:rsid w:val="00766768"/>
    <w:rsid w:val="007723A5"/>
    <w:rsid w:val="007723A7"/>
    <w:rsid w:val="00772DA3"/>
    <w:rsid w:val="0077470B"/>
    <w:rsid w:val="00782F44"/>
    <w:rsid w:val="007A1F39"/>
    <w:rsid w:val="007A341D"/>
    <w:rsid w:val="007A35A7"/>
    <w:rsid w:val="007A4D40"/>
    <w:rsid w:val="007A5425"/>
    <w:rsid w:val="007A781F"/>
    <w:rsid w:val="007B0DAD"/>
    <w:rsid w:val="007B5A9D"/>
    <w:rsid w:val="007C3030"/>
    <w:rsid w:val="007C7185"/>
    <w:rsid w:val="007E30D2"/>
    <w:rsid w:val="007E4096"/>
    <w:rsid w:val="007F336B"/>
    <w:rsid w:val="007F5118"/>
    <w:rsid w:val="007F6855"/>
    <w:rsid w:val="007F68EB"/>
    <w:rsid w:val="007F7A02"/>
    <w:rsid w:val="00802DB1"/>
    <w:rsid w:val="00805893"/>
    <w:rsid w:val="008069BB"/>
    <w:rsid w:val="008121AD"/>
    <w:rsid w:val="00817700"/>
    <w:rsid w:val="00821C29"/>
    <w:rsid w:val="00831FB4"/>
    <w:rsid w:val="00844821"/>
    <w:rsid w:val="00846755"/>
    <w:rsid w:val="00847BA5"/>
    <w:rsid w:val="00847C24"/>
    <w:rsid w:val="0085155E"/>
    <w:rsid w:val="00851F00"/>
    <w:rsid w:val="00853944"/>
    <w:rsid w:val="00854E44"/>
    <w:rsid w:val="00855265"/>
    <w:rsid w:val="00855BF3"/>
    <w:rsid w:val="008603D8"/>
    <w:rsid w:val="00860C4C"/>
    <w:rsid w:val="00861CF5"/>
    <w:rsid w:val="008640E3"/>
    <w:rsid w:val="00872A22"/>
    <w:rsid w:val="008761E2"/>
    <w:rsid w:val="0087646F"/>
    <w:rsid w:val="0088037F"/>
    <w:rsid w:val="00886065"/>
    <w:rsid w:val="0088704A"/>
    <w:rsid w:val="00893B44"/>
    <w:rsid w:val="008948D0"/>
    <w:rsid w:val="00894C1C"/>
    <w:rsid w:val="00894CB4"/>
    <w:rsid w:val="008A0643"/>
    <w:rsid w:val="008B06F0"/>
    <w:rsid w:val="008B1E45"/>
    <w:rsid w:val="008B73E1"/>
    <w:rsid w:val="008C1B4B"/>
    <w:rsid w:val="008C2E79"/>
    <w:rsid w:val="008C5C2A"/>
    <w:rsid w:val="008D5565"/>
    <w:rsid w:val="008E1109"/>
    <w:rsid w:val="008F6535"/>
    <w:rsid w:val="009048CE"/>
    <w:rsid w:val="00907B54"/>
    <w:rsid w:val="00910B26"/>
    <w:rsid w:val="00916D52"/>
    <w:rsid w:val="00921886"/>
    <w:rsid w:val="00931268"/>
    <w:rsid w:val="009538BC"/>
    <w:rsid w:val="00954EBF"/>
    <w:rsid w:val="0095690D"/>
    <w:rsid w:val="00957692"/>
    <w:rsid w:val="009605F3"/>
    <w:rsid w:val="00963F6B"/>
    <w:rsid w:val="009647EE"/>
    <w:rsid w:val="00965D89"/>
    <w:rsid w:val="00966CE8"/>
    <w:rsid w:val="0097225B"/>
    <w:rsid w:val="009817C9"/>
    <w:rsid w:val="00983B9B"/>
    <w:rsid w:val="00987EDA"/>
    <w:rsid w:val="00987F94"/>
    <w:rsid w:val="00990ECA"/>
    <w:rsid w:val="0099259B"/>
    <w:rsid w:val="00995356"/>
    <w:rsid w:val="009A26A1"/>
    <w:rsid w:val="009A4518"/>
    <w:rsid w:val="009B4647"/>
    <w:rsid w:val="009B483F"/>
    <w:rsid w:val="009B6175"/>
    <w:rsid w:val="009C0CE1"/>
    <w:rsid w:val="009C6667"/>
    <w:rsid w:val="009C718E"/>
    <w:rsid w:val="009C71C3"/>
    <w:rsid w:val="009D0134"/>
    <w:rsid w:val="009F02A4"/>
    <w:rsid w:val="009F3EC3"/>
    <w:rsid w:val="009F4F2E"/>
    <w:rsid w:val="00A01305"/>
    <w:rsid w:val="00A163A4"/>
    <w:rsid w:val="00A23F0F"/>
    <w:rsid w:val="00A32937"/>
    <w:rsid w:val="00A33A9B"/>
    <w:rsid w:val="00A3618B"/>
    <w:rsid w:val="00A40B4E"/>
    <w:rsid w:val="00A477BD"/>
    <w:rsid w:val="00A47BF9"/>
    <w:rsid w:val="00A562EF"/>
    <w:rsid w:val="00A6222E"/>
    <w:rsid w:val="00A632B8"/>
    <w:rsid w:val="00A645B8"/>
    <w:rsid w:val="00A70ED6"/>
    <w:rsid w:val="00A72A37"/>
    <w:rsid w:val="00A73B47"/>
    <w:rsid w:val="00A925A3"/>
    <w:rsid w:val="00A95BF3"/>
    <w:rsid w:val="00AB1C44"/>
    <w:rsid w:val="00AB6D8E"/>
    <w:rsid w:val="00AC3884"/>
    <w:rsid w:val="00AD410A"/>
    <w:rsid w:val="00AD4F88"/>
    <w:rsid w:val="00AD65FF"/>
    <w:rsid w:val="00AD6D41"/>
    <w:rsid w:val="00AD74FB"/>
    <w:rsid w:val="00AF1279"/>
    <w:rsid w:val="00AF1E22"/>
    <w:rsid w:val="00AF3F04"/>
    <w:rsid w:val="00B02751"/>
    <w:rsid w:val="00B03A2E"/>
    <w:rsid w:val="00B225C9"/>
    <w:rsid w:val="00B31175"/>
    <w:rsid w:val="00B35AFC"/>
    <w:rsid w:val="00B40969"/>
    <w:rsid w:val="00B442FA"/>
    <w:rsid w:val="00B46FBF"/>
    <w:rsid w:val="00B47C8D"/>
    <w:rsid w:val="00B47CE7"/>
    <w:rsid w:val="00B65284"/>
    <w:rsid w:val="00B83155"/>
    <w:rsid w:val="00B84FBB"/>
    <w:rsid w:val="00B8539C"/>
    <w:rsid w:val="00BB0065"/>
    <w:rsid w:val="00BB306A"/>
    <w:rsid w:val="00BB4994"/>
    <w:rsid w:val="00BB4B1B"/>
    <w:rsid w:val="00BB51BD"/>
    <w:rsid w:val="00BC5693"/>
    <w:rsid w:val="00BC70CF"/>
    <w:rsid w:val="00BD4A43"/>
    <w:rsid w:val="00BD5C19"/>
    <w:rsid w:val="00BD694E"/>
    <w:rsid w:val="00BE12BA"/>
    <w:rsid w:val="00C01667"/>
    <w:rsid w:val="00C07333"/>
    <w:rsid w:val="00C12DCA"/>
    <w:rsid w:val="00C328D7"/>
    <w:rsid w:val="00C32E94"/>
    <w:rsid w:val="00C35206"/>
    <w:rsid w:val="00C35C7A"/>
    <w:rsid w:val="00C453B8"/>
    <w:rsid w:val="00C562CB"/>
    <w:rsid w:val="00C722C7"/>
    <w:rsid w:val="00C7365B"/>
    <w:rsid w:val="00C73CEC"/>
    <w:rsid w:val="00C83DCB"/>
    <w:rsid w:val="00C91EEA"/>
    <w:rsid w:val="00C94B6E"/>
    <w:rsid w:val="00CA0D60"/>
    <w:rsid w:val="00CA52DC"/>
    <w:rsid w:val="00CB011F"/>
    <w:rsid w:val="00CB4F5F"/>
    <w:rsid w:val="00CB78C5"/>
    <w:rsid w:val="00CD26B6"/>
    <w:rsid w:val="00CD3288"/>
    <w:rsid w:val="00CD40F0"/>
    <w:rsid w:val="00CE2793"/>
    <w:rsid w:val="00CE65FB"/>
    <w:rsid w:val="00CE7BEC"/>
    <w:rsid w:val="00CF0FF4"/>
    <w:rsid w:val="00CF2C6A"/>
    <w:rsid w:val="00CF5B70"/>
    <w:rsid w:val="00CF61AB"/>
    <w:rsid w:val="00D11F76"/>
    <w:rsid w:val="00D14469"/>
    <w:rsid w:val="00D14BA0"/>
    <w:rsid w:val="00D16D54"/>
    <w:rsid w:val="00D31C50"/>
    <w:rsid w:val="00D351FD"/>
    <w:rsid w:val="00D3554C"/>
    <w:rsid w:val="00D43E69"/>
    <w:rsid w:val="00D45220"/>
    <w:rsid w:val="00D505CF"/>
    <w:rsid w:val="00D55705"/>
    <w:rsid w:val="00D6380F"/>
    <w:rsid w:val="00D66265"/>
    <w:rsid w:val="00D66796"/>
    <w:rsid w:val="00D67F17"/>
    <w:rsid w:val="00D67F2A"/>
    <w:rsid w:val="00D76334"/>
    <w:rsid w:val="00D83D7B"/>
    <w:rsid w:val="00D84E05"/>
    <w:rsid w:val="00DB0833"/>
    <w:rsid w:val="00DB13A6"/>
    <w:rsid w:val="00DB4048"/>
    <w:rsid w:val="00DC1C78"/>
    <w:rsid w:val="00DC2CAF"/>
    <w:rsid w:val="00DC3DB7"/>
    <w:rsid w:val="00DC587D"/>
    <w:rsid w:val="00DC7D64"/>
    <w:rsid w:val="00DE0F20"/>
    <w:rsid w:val="00DE434C"/>
    <w:rsid w:val="00DE5546"/>
    <w:rsid w:val="00DF1AC5"/>
    <w:rsid w:val="00DF2D69"/>
    <w:rsid w:val="00DF7C47"/>
    <w:rsid w:val="00E009C7"/>
    <w:rsid w:val="00E1769F"/>
    <w:rsid w:val="00E21047"/>
    <w:rsid w:val="00E21350"/>
    <w:rsid w:val="00E21CFA"/>
    <w:rsid w:val="00E30827"/>
    <w:rsid w:val="00E31AF0"/>
    <w:rsid w:val="00E34F89"/>
    <w:rsid w:val="00E35CD0"/>
    <w:rsid w:val="00E35DCF"/>
    <w:rsid w:val="00E64945"/>
    <w:rsid w:val="00E712E4"/>
    <w:rsid w:val="00E818CB"/>
    <w:rsid w:val="00E9285F"/>
    <w:rsid w:val="00EA61A4"/>
    <w:rsid w:val="00EA6D61"/>
    <w:rsid w:val="00EB69A0"/>
    <w:rsid w:val="00EC39BA"/>
    <w:rsid w:val="00EC69E6"/>
    <w:rsid w:val="00ED3B05"/>
    <w:rsid w:val="00ED3F8F"/>
    <w:rsid w:val="00ED50D5"/>
    <w:rsid w:val="00ED5E02"/>
    <w:rsid w:val="00ED77D2"/>
    <w:rsid w:val="00ED78D6"/>
    <w:rsid w:val="00EE2DF7"/>
    <w:rsid w:val="00EF06AF"/>
    <w:rsid w:val="00EF2EE1"/>
    <w:rsid w:val="00EF32D6"/>
    <w:rsid w:val="00F0631D"/>
    <w:rsid w:val="00F15844"/>
    <w:rsid w:val="00F211FE"/>
    <w:rsid w:val="00F21267"/>
    <w:rsid w:val="00F22FC5"/>
    <w:rsid w:val="00F27D91"/>
    <w:rsid w:val="00F31240"/>
    <w:rsid w:val="00F37DF8"/>
    <w:rsid w:val="00F43742"/>
    <w:rsid w:val="00F4745D"/>
    <w:rsid w:val="00F539F1"/>
    <w:rsid w:val="00F57A78"/>
    <w:rsid w:val="00F6122F"/>
    <w:rsid w:val="00F61E53"/>
    <w:rsid w:val="00F6296B"/>
    <w:rsid w:val="00F65A49"/>
    <w:rsid w:val="00F72F20"/>
    <w:rsid w:val="00F73F38"/>
    <w:rsid w:val="00F75E0B"/>
    <w:rsid w:val="00F81DCD"/>
    <w:rsid w:val="00F855E5"/>
    <w:rsid w:val="00F90BA0"/>
    <w:rsid w:val="00F91444"/>
    <w:rsid w:val="00F96C16"/>
    <w:rsid w:val="00F9721C"/>
    <w:rsid w:val="00FA01DC"/>
    <w:rsid w:val="00FA0DEC"/>
    <w:rsid w:val="00FA11BB"/>
    <w:rsid w:val="00FA6B30"/>
    <w:rsid w:val="00FB1DEF"/>
    <w:rsid w:val="00FC0431"/>
    <w:rsid w:val="00FC1491"/>
    <w:rsid w:val="00FC243B"/>
    <w:rsid w:val="00FC26EE"/>
    <w:rsid w:val="00FC644F"/>
    <w:rsid w:val="00FD1AE5"/>
    <w:rsid w:val="00FD369A"/>
    <w:rsid w:val="00FD3F69"/>
    <w:rsid w:val="00FD5D2A"/>
    <w:rsid w:val="00FD73D5"/>
    <w:rsid w:val="00FF2D77"/>
    <w:rsid w:val="00FF3587"/>
    <w:rsid w:val="00FF526D"/>
    <w:rsid w:val="00FF7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4B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1DC"/>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A01DC"/>
    <w:pPr>
      <w:spacing w:after="200" w:line="276" w:lineRule="auto"/>
    </w:pPr>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A35A7"/>
    <w:rPr>
      <w:color w:val="0000FF"/>
      <w:u w:val="single"/>
    </w:rPr>
  </w:style>
  <w:style w:type="paragraph" w:styleId="BalloonText">
    <w:name w:val="Balloon Text"/>
    <w:basedOn w:val="Normal"/>
    <w:link w:val="BalloonTextChar"/>
    <w:uiPriority w:val="99"/>
    <w:semiHidden/>
    <w:rsid w:val="00720B8A"/>
    <w:rPr>
      <w:rFonts w:ascii="Tahoma" w:hAnsi="Tahoma" w:cs="Tahoma"/>
      <w:sz w:val="16"/>
      <w:szCs w:val="16"/>
    </w:rPr>
  </w:style>
  <w:style w:type="character" w:customStyle="1" w:styleId="BalloonTextChar">
    <w:name w:val="Balloon Text Char"/>
    <w:basedOn w:val="DefaultParagraphFont"/>
    <w:link w:val="BalloonText"/>
    <w:uiPriority w:val="99"/>
    <w:semiHidden/>
    <w:rsid w:val="00030D7D"/>
    <w:rPr>
      <w:sz w:val="2"/>
      <w:szCs w:val="2"/>
    </w:rPr>
  </w:style>
  <w:style w:type="paragraph" w:styleId="ListParagraph">
    <w:name w:val="List Paragraph"/>
    <w:basedOn w:val="Normal"/>
    <w:uiPriority w:val="99"/>
    <w:qFormat/>
    <w:rsid w:val="00916D52"/>
    <w:pPr>
      <w:ind w:left="720"/>
      <w:contextualSpacing/>
    </w:pPr>
  </w:style>
  <w:style w:type="character" w:styleId="CommentReference">
    <w:name w:val="annotation reference"/>
    <w:basedOn w:val="DefaultParagraphFont"/>
    <w:uiPriority w:val="99"/>
    <w:semiHidden/>
    <w:unhideWhenUsed/>
    <w:rsid w:val="00B442FA"/>
    <w:rPr>
      <w:sz w:val="16"/>
      <w:szCs w:val="16"/>
    </w:rPr>
  </w:style>
  <w:style w:type="paragraph" w:styleId="CommentText">
    <w:name w:val="annotation text"/>
    <w:basedOn w:val="Normal"/>
    <w:link w:val="CommentTextChar"/>
    <w:uiPriority w:val="99"/>
    <w:semiHidden/>
    <w:unhideWhenUsed/>
    <w:rsid w:val="00B442FA"/>
    <w:pPr>
      <w:spacing w:line="240" w:lineRule="auto"/>
    </w:pPr>
    <w:rPr>
      <w:sz w:val="20"/>
      <w:szCs w:val="20"/>
    </w:rPr>
  </w:style>
  <w:style w:type="character" w:customStyle="1" w:styleId="CommentTextChar">
    <w:name w:val="Comment Text Char"/>
    <w:basedOn w:val="DefaultParagraphFont"/>
    <w:link w:val="CommentText"/>
    <w:uiPriority w:val="99"/>
    <w:semiHidden/>
    <w:rsid w:val="00B442F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442FA"/>
    <w:rPr>
      <w:b/>
      <w:bCs/>
    </w:rPr>
  </w:style>
  <w:style w:type="character" w:customStyle="1" w:styleId="CommentSubjectChar">
    <w:name w:val="Comment Subject Char"/>
    <w:basedOn w:val="CommentTextChar"/>
    <w:link w:val="CommentSubject"/>
    <w:uiPriority w:val="99"/>
    <w:semiHidden/>
    <w:rsid w:val="00B442FA"/>
    <w:rPr>
      <w:rFonts w:ascii="Calibri" w:hAnsi="Calibri" w:cs="Calibri"/>
      <w:b/>
      <w:bCs/>
      <w:sz w:val="20"/>
      <w:szCs w:val="20"/>
    </w:rPr>
  </w:style>
  <w:style w:type="table" w:customStyle="1" w:styleId="GridTableLight">
    <w:name w:val="Grid Table Light"/>
    <w:basedOn w:val="TableNormal"/>
    <w:uiPriority w:val="40"/>
    <w:rsid w:val="001717C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
    <w:name w:val="Plain Table 2"/>
    <w:basedOn w:val="TableNormal"/>
    <w:uiPriority w:val="42"/>
    <w:rsid w:val="001717C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1DC"/>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A01DC"/>
    <w:pPr>
      <w:spacing w:after="200" w:line="276" w:lineRule="auto"/>
    </w:pPr>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A35A7"/>
    <w:rPr>
      <w:color w:val="0000FF"/>
      <w:u w:val="single"/>
    </w:rPr>
  </w:style>
  <w:style w:type="paragraph" w:styleId="BalloonText">
    <w:name w:val="Balloon Text"/>
    <w:basedOn w:val="Normal"/>
    <w:link w:val="BalloonTextChar"/>
    <w:uiPriority w:val="99"/>
    <w:semiHidden/>
    <w:rsid w:val="00720B8A"/>
    <w:rPr>
      <w:rFonts w:ascii="Tahoma" w:hAnsi="Tahoma" w:cs="Tahoma"/>
      <w:sz w:val="16"/>
      <w:szCs w:val="16"/>
    </w:rPr>
  </w:style>
  <w:style w:type="character" w:customStyle="1" w:styleId="BalloonTextChar">
    <w:name w:val="Balloon Text Char"/>
    <w:basedOn w:val="DefaultParagraphFont"/>
    <w:link w:val="BalloonText"/>
    <w:uiPriority w:val="99"/>
    <w:semiHidden/>
    <w:rsid w:val="00030D7D"/>
    <w:rPr>
      <w:sz w:val="2"/>
      <w:szCs w:val="2"/>
    </w:rPr>
  </w:style>
  <w:style w:type="paragraph" w:styleId="ListParagraph">
    <w:name w:val="List Paragraph"/>
    <w:basedOn w:val="Normal"/>
    <w:uiPriority w:val="99"/>
    <w:qFormat/>
    <w:rsid w:val="00916D52"/>
    <w:pPr>
      <w:ind w:left="720"/>
      <w:contextualSpacing/>
    </w:pPr>
  </w:style>
  <w:style w:type="character" w:styleId="CommentReference">
    <w:name w:val="annotation reference"/>
    <w:basedOn w:val="DefaultParagraphFont"/>
    <w:uiPriority w:val="99"/>
    <w:semiHidden/>
    <w:unhideWhenUsed/>
    <w:rsid w:val="00B442FA"/>
    <w:rPr>
      <w:sz w:val="16"/>
      <w:szCs w:val="16"/>
    </w:rPr>
  </w:style>
  <w:style w:type="paragraph" w:styleId="CommentText">
    <w:name w:val="annotation text"/>
    <w:basedOn w:val="Normal"/>
    <w:link w:val="CommentTextChar"/>
    <w:uiPriority w:val="99"/>
    <w:semiHidden/>
    <w:unhideWhenUsed/>
    <w:rsid w:val="00B442FA"/>
    <w:pPr>
      <w:spacing w:line="240" w:lineRule="auto"/>
    </w:pPr>
    <w:rPr>
      <w:sz w:val="20"/>
      <w:szCs w:val="20"/>
    </w:rPr>
  </w:style>
  <w:style w:type="character" w:customStyle="1" w:styleId="CommentTextChar">
    <w:name w:val="Comment Text Char"/>
    <w:basedOn w:val="DefaultParagraphFont"/>
    <w:link w:val="CommentText"/>
    <w:uiPriority w:val="99"/>
    <w:semiHidden/>
    <w:rsid w:val="00B442F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442FA"/>
    <w:rPr>
      <w:b/>
      <w:bCs/>
    </w:rPr>
  </w:style>
  <w:style w:type="character" w:customStyle="1" w:styleId="CommentSubjectChar">
    <w:name w:val="Comment Subject Char"/>
    <w:basedOn w:val="CommentTextChar"/>
    <w:link w:val="CommentSubject"/>
    <w:uiPriority w:val="99"/>
    <w:semiHidden/>
    <w:rsid w:val="00B442FA"/>
    <w:rPr>
      <w:rFonts w:ascii="Calibri" w:hAnsi="Calibri" w:cs="Calibri"/>
      <w:b/>
      <w:bCs/>
      <w:sz w:val="20"/>
      <w:szCs w:val="20"/>
    </w:rPr>
  </w:style>
  <w:style w:type="table" w:customStyle="1" w:styleId="GridTableLight">
    <w:name w:val="Grid Table Light"/>
    <w:basedOn w:val="TableNormal"/>
    <w:uiPriority w:val="40"/>
    <w:rsid w:val="001717C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
    <w:name w:val="Plain Table 2"/>
    <w:basedOn w:val="TableNormal"/>
    <w:uiPriority w:val="42"/>
    <w:rsid w:val="001717C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212025">
      <w:marLeft w:val="0"/>
      <w:marRight w:val="0"/>
      <w:marTop w:val="0"/>
      <w:marBottom w:val="0"/>
      <w:divBdr>
        <w:top w:val="none" w:sz="0" w:space="0" w:color="auto"/>
        <w:left w:val="none" w:sz="0" w:space="0" w:color="auto"/>
        <w:bottom w:val="none" w:sz="0" w:space="0" w:color="auto"/>
        <w:right w:val="none" w:sz="0" w:space="0" w:color="auto"/>
      </w:divBdr>
    </w:div>
    <w:div w:id="757212026">
      <w:marLeft w:val="0"/>
      <w:marRight w:val="0"/>
      <w:marTop w:val="0"/>
      <w:marBottom w:val="0"/>
      <w:divBdr>
        <w:top w:val="none" w:sz="0" w:space="0" w:color="auto"/>
        <w:left w:val="none" w:sz="0" w:space="0" w:color="auto"/>
        <w:bottom w:val="none" w:sz="0" w:space="0" w:color="auto"/>
        <w:right w:val="none" w:sz="0" w:space="0" w:color="auto"/>
      </w:divBdr>
    </w:div>
    <w:div w:id="757212027">
      <w:marLeft w:val="0"/>
      <w:marRight w:val="0"/>
      <w:marTop w:val="0"/>
      <w:marBottom w:val="0"/>
      <w:divBdr>
        <w:top w:val="none" w:sz="0" w:space="0" w:color="auto"/>
        <w:left w:val="none" w:sz="0" w:space="0" w:color="auto"/>
        <w:bottom w:val="none" w:sz="0" w:space="0" w:color="auto"/>
        <w:right w:val="none" w:sz="0" w:space="0" w:color="auto"/>
      </w:divBdr>
    </w:div>
    <w:div w:id="757212028">
      <w:marLeft w:val="0"/>
      <w:marRight w:val="0"/>
      <w:marTop w:val="0"/>
      <w:marBottom w:val="0"/>
      <w:divBdr>
        <w:top w:val="none" w:sz="0" w:space="0" w:color="auto"/>
        <w:left w:val="none" w:sz="0" w:space="0" w:color="auto"/>
        <w:bottom w:val="none" w:sz="0" w:space="0" w:color="auto"/>
        <w:right w:val="none" w:sz="0" w:space="0" w:color="auto"/>
      </w:divBdr>
    </w:div>
    <w:div w:id="7572120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4082</Words>
  <Characters>23268</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-Provide comprehensive care for older adults in nonhospital settings</vt:lpstr>
    </vt:vector>
  </TitlesOfParts>
  <Company>WHHC</Company>
  <LinksUpToDate>false</LinksUpToDate>
  <CharactersWithSpaces>27296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 comprehensive care for older adults in nonhospital settings</dc:title>
  <dc:creator>Michael Green</dc:creator>
  <cp:lastModifiedBy>Aoun-Barakat Barakat</cp:lastModifiedBy>
  <cp:revision>2</cp:revision>
  <cp:lastPrinted>2011-11-22T19:42:00Z</cp:lastPrinted>
  <dcterms:created xsi:type="dcterms:W3CDTF">2020-06-30T02:00:00Z</dcterms:created>
  <dcterms:modified xsi:type="dcterms:W3CDTF">2020-06-30T02:00:00Z</dcterms:modified>
</cp:coreProperties>
</file>